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24F6" w14:textId="5E834494" w:rsidR="00D8680D" w:rsidRPr="004B6FF4" w:rsidRDefault="00D8680D" w:rsidP="00D8680D">
      <w:pPr>
        <w:jc w:val="center"/>
        <w:rPr>
          <w:rFonts w:asciiTheme="minorEastAsia" w:hAnsiTheme="minorEastAsia"/>
          <w:sz w:val="24"/>
          <w:szCs w:val="28"/>
        </w:rPr>
      </w:pPr>
      <w:r w:rsidRPr="004B6FF4">
        <w:rPr>
          <w:rFonts w:asciiTheme="minorEastAsia" w:hAnsiTheme="minorEastAsia" w:hint="eastAsia"/>
          <w:sz w:val="24"/>
          <w:szCs w:val="28"/>
        </w:rPr>
        <w:t>大阪市工業用水道特定運営事業点検収納等事務要綱</w:t>
      </w:r>
    </w:p>
    <w:p w14:paraId="6CEAC531" w14:textId="059BEA6E" w:rsidR="00D8680D" w:rsidRPr="004B6FF4" w:rsidRDefault="00D8680D">
      <w:pPr>
        <w:rPr>
          <w:rFonts w:asciiTheme="minorEastAsia" w:hAnsiTheme="minorEastAsia"/>
        </w:rPr>
      </w:pPr>
    </w:p>
    <w:p w14:paraId="03A1470B" w14:textId="0CFE888D" w:rsidR="00D8680D" w:rsidRPr="004B6FF4" w:rsidRDefault="00D8680D" w:rsidP="00457C6B">
      <w:pPr>
        <w:ind w:leftChars="100" w:left="210" w:firstLineChars="250" w:firstLine="525"/>
        <w:rPr>
          <w:rFonts w:asciiTheme="minorEastAsia" w:hAnsiTheme="minorEastAsia"/>
        </w:rPr>
      </w:pPr>
      <w:r w:rsidRPr="004B6FF4">
        <w:rPr>
          <w:rFonts w:asciiTheme="minorEastAsia" w:hAnsiTheme="minorEastAsia" w:hint="eastAsia"/>
        </w:rPr>
        <w:t>第</w:t>
      </w:r>
      <w:r w:rsidRPr="004B6FF4">
        <w:rPr>
          <w:rFonts w:asciiTheme="minorEastAsia" w:hAnsiTheme="minorEastAsia"/>
        </w:rPr>
        <w:t>1章　総則</w:t>
      </w:r>
    </w:p>
    <w:p w14:paraId="5D2F2239" w14:textId="77777777" w:rsidR="00D8680D" w:rsidRPr="004B6FF4" w:rsidRDefault="00D8680D" w:rsidP="00D8680D">
      <w:pPr>
        <w:ind w:left="210" w:hangingChars="100" w:hanging="210"/>
        <w:rPr>
          <w:rFonts w:asciiTheme="minorEastAsia" w:hAnsiTheme="minorEastAsia"/>
        </w:rPr>
      </w:pPr>
    </w:p>
    <w:p w14:paraId="74CC1C28" w14:textId="1BC93236" w:rsidR="00D8680D" w:rsidRPr="004B6FF4" w:rsidRDefault="00D8680D" w:rsidP="00D8680D">
      <w:pPr>
        <w:ind w:left="210" w:hangingChars="100" w:hanging="210"/>
        <w:rPr>
          <w:rFonts w:asciiTheme="minorEastAsia" w:hAnsiTheme="minorEastAsia"/>
        </w:rPr>
      </w:pPr>
      <w:r w:rsidRPr="004B6FF4">
        <w:rPr>
          <w:rFonts w:asciiTheme="minorEastAsia" w:hAnsiTheme="minorEastAsia" w:hint="eastAsia"/>
        </w:rPr>
        <w:t>（目的）</w:t>
      </w:r>
    </w:p>
    <w:p w14:paraId="556113F4" w14:textId="2E35148F" w:rsidR="00D8680D" w:rsidRPr="004B6FF4" w:rsidRDefault="00D8680D" w:rsidP="00D8680D">
      <w:pPr>
        <w:ind w:left="210" w:hangingChars="100" w:hanging="210"/>
        <w:rPr>
          <w:rFonts w:asciiTheme="minorEastAsia" w:hAnsiTheme="minorEastAsia"/>
        </w:rPr>
      </w:pPr>
      <w:r w:rsidRPr="004B6FF4">
        <w:rPr>
          <w:rFonts w:asciiTheme="minorEastAsia" w:hAnsiTheme="minorEastAsia" w:hint="eastAsia"/>
        </w:rPr>
        <w:t>第1</w:t>
      </w:r>
      <w:r w:rsidRPr="004B6FF4">
        <w:rPr>
          <w:rFonts w:asciiTheme="minorEastAsia" w:hAnsiTheme="minorEastAsia"/>
        </w:rPr>
        <w:t>条　この要綱は、大阪市工業用水道</w:t>
      </w:r>
      <w:r w:rsidRPr="004B6FF4">
        <w:rPr>
          <w:rFonts w:asciiTheme="minorEastAsia" w:hAnsiTheme="minorEastAsia" w:hint="eastAsia"/>
        </w:rPr>
        <w:t>特定運営</w:t>
      </w:r>
      <w:r w:rsidRPr="004B6FF4">
        <w:rPr>
          <w:rFonts w:asciiTheme="minorEastAsia" w:hAnsiTheme="minorEastAsia"/>
        </w:rPr>
        <w:t>事業</w:t>
      </w:r>
      <w:r w:rsidRPr="004B6FF4">
        <w:rPr>
          <w:rFonts w:asciiTheme="minorEastAsia" w:hAnsiTheme="minorEastAsia" w:hint="eastAsia"/>
        </w:rPr>
        <w:t>供給規程</w:t>
      </w:r>
      <w:r w:rsidRPr="004B6FF4">
        <w:rPr>
          <w:rFonts w:asciiTheme="minorEastAsia" w:hAnsiTheme="minorEastAsia"/>
        </w:rPr>
        <w:t>及び同施行</w:t>
      </w:r>
      <w:r w:rsidRPr="004B6FF4">
        <w:rPr>
          <w:rFonts w:asciiTheme="minorEastAsia" w:hAnsiTheme="minorEastAsia" w:hint="eastAsia"/>
        </w:rPr>
        <w:t>細目</w:t>
      </w:r>
      <w:r w:rsidRPr="004B6FF4">
        <w:rPr>
          <w:rFonts w:asciiTheme="minorEastAsia" w:hAnsiTheme="minorEastAsia"/>
        </w:rPr>
        <w:t>にもとづ</w:t>
      </w:r>
      <w:r w:rsidRPr="004B6FF4">
        <w:rPr>
          <w:rFonts w:asciiTheme="minorEastAsia" w:hAnsiTheme="minorEastAsia" w:hint="eastAsia"/>
        </w:rPr>
        <w:t>き</w:t>
      </w:r>
      <w:r w:rsidRPr="004B6FF4">
        <w:rPr>
          <w:rFonts w:asciiTheme="minorEastAsia" w:hAnsiTheme="minorEastAsia"/>
        </w:rPr>
        <w:t>工業用水道の点検・収納事務等について、必要な事項を定めることを目的とする。</w:t>
      </w:r>
    </w:p>
    <w:p w14:paraId="0847675D" w14:textId="77777777" w:rsidR="00D8680D" w:rsidRPr="004B6FF4" w:rsidRDefault="00D8680D" w:rsidP="00D8680D">
      <w:pPr>
        <w:ind w:left="210" w:hangingChars="100" w:hanging="210"/>
        <w:rPr>
          <w:rFonts w:asciiTheme="minorEastAsia" w:hAnsiTheme="minorEastAsia"/>
        </w:rPr>
      </w:pPr>
    </w:p>
    <w:p w14:paraId="77111D85" w14:textId="0D0B818C" w:rsidR="00D8680D" w:rsidRPr="004B6FF4" w:rsidRDefault="00D8680D" w:rsidP="00D8680D">
      <w:pPr>
        <w:ind w:left="210" w:hangingChars="100" w:hanging="210"/>
        <w:rPr>
          <w:rFonts w:asciiTheme="minorEastAsia" w:hAnsiTheme="minorEastAsia"/>
        </w:rPr>
      </w:pPr>
      <w:r w:rsidRPr="004B6FF4">
        <w:rPr>
          <w:rFonts w:asciiTheme="minorEastAsia" w:hAnsiTheme="minorEastAsia" w:hint="eastAsia"/>
        </w:rPr>
        <w:t>（用語の意義）</w:t>
      </w:r>
    </w:p>
    <w:p w14:paraId="18ABF8DE" w14:textId="45627203" w:rsidR="00D8680D" w:rsidRPr="004B6FF4" w:rsidRDefault="00D8680D" w:rsidP="00D8680D">
      <w:pPr>
        <w:ind w:left="210" w:hangingChars="100" w:hanging="210"/>
        <w:rPr>
          <w:rFonts w:asciiTheme="minorEastAsia" w:hAnsiTheme="minorEastAsia"/>
        </w:rPr>
      </w:pPr>
      <w:r w:rsidRPr="004B6FF4">
        <w:rPr>
          <w:rFonts w:asciiTheme="minorEastAsia" w:hAnsiTheme="minorEastAsia" w:hint="eastAsia"/>
        </w:rPr>
        <w:t>第</w:t>
      </w:r>
      <w:r w:rsidRPr="004B6FF4">
        <w:rPr>
          <w:rFonts w:asciiTheme="minorEastAsia" w:hAnsiTheme="minorEastAsia"/>
        </w:rPr>
        <w:t>2条　この要綱において、次の各号に掲げる用語の意義は、当該各号に定めるところによる。</w:t>
      </w:r>
    </w:p>
    <w:p w14:paraId="3BAFB55F" w14:textId="77777777" w:rsidR="00D8680D" w:rsidRPr="004B6FF4" w:rsidRDefault="00D8680D" w:rsidP="00D8680D">
      <w:pPr>
        <w:pStyle w:val="a3"/>
        <w:numPr>
          <w:ilvl w:val="0"/>
          <w:numId w:val="1"/>
        </w:numPr>
        <w:ind w:leftChars="0"/>
        <w:rPr>
          <w:rFonts w:asciiTheme="minorEastAsia" w:hAnsiTheme="minorEastAsia"/>
        </w:rPr>
      </w:pPr>
      <w:r w:rsidRPr="004B6FF4">
        <w:rPr>
          <w:rFonts w:asciiTheme="minorEastAsia" w:hAnsiTheme="minorEastAsia"/>
        </w:rPr>
        <w:t>点検</w:t>
      </w:r>
    </w:p>
    <w:p w14:paraId="29901A5C" w14:textId="56213533" w:rsidR="00D8680D" w:rsidRPr="004B6FF4" w:rsidRDefault="00D8680D" w:rsidP="00D8680D">
      <w:pPr>
        <w:pStyle w:val="a3"/>
        <w:ind w:leftChars="0" w:left="420"/>
        <w:rPr>
          <w:rFonts w:asciiTheme="minorEastAsia" w:hAnsiTheme="minorEastAsia"/>
        </w:rPr>
      </w:pPr>
      <w:r w:rsidRPr="004B6FF4">
        <w:rPr>
          <w:rFonts w:asciiTheme="minorEastAsia" w:hAnsiTheme="minorEastAsia"/>
        </w:rPr>
        <w:t>使用者が使用した水量を</w:t>
      </w:r>
      <w:r w:rsidRPr="004B6FF4">
        <w:rPr>
          <w:rFonts w:asciiTheme="minorEastAsia" w:hAnsiTheme="minorEastAsia" w:hint="eastAsia"/>
        </w:rPr>
        <w:t>確認</w:t>
      </w:r>
      <w:r w:rsidRPr="004B6FF4">
        <w:rPr>
          <w:rFonts w:asciiTheme="minorEastAsia" w:hAnsiTheme="minorEastAsia"/>
        </w:rPr>
        <w:t>するために行う水道</w:t>
      </w:r>
      <w:r w:rsidR="001762F9" w:rsidRPr="004B6FF4">
        <w:rPr>
          <w:rFonts w:asciiTheme="minorEastAsia" w:hAnsiTheme="minorEastAsia"/>
        </w:rPr>
        <w:t>メーター</w:t>
      </w:r>
      <w:r w:rsidRPr="004B6FF4">
        <w:rPr>
          <w:rFonts w:asciiTheme="minorEastAsia" w:hAnsiTheme="minorEastAsia"/>
        </w:rPr>
        <w:t>（以下「</w:t>
      </w:r>
      <w:r w:rsidR="001762F9" w:rsidRPr="004B6FF4">
        <w:rPr>
          <w:rFonts w:asciiTheme="minorEastAsia" w:hAnsiTheme="minorEastAsia"/>
        </w:rPr>
        <w:t>メーター</w:t>
      </w:r>
      <w:r w:rsidRPr="004B6FF4">
        <w:rPr>
          <w:rFonts w:asciiTheme="minorEastAsia" w:hAnsiTheme="minorEastAsia"/>
        </w:rPr>
        <w:t>」という。）の検針、使用状態の調査、その他これらに付随する業務。</w:t>
      </w:r>
    </w:p>
    <w:p w14:paraId="1C3D1785" w14:textId="3D7062D3" w:rsidR="00D8680D" w:rsidRPr="004B6FF4" w:rsidRDefault="00D8680D" w:rsidP="00D8680D">
      <w:pPr>
        <w:pStyle w:val="a3"/>
        <w:numPr>
          <w:ilvl w:val="0"/>
          <w:numId w:val="1"/>
        </w:numPr>
        <w:ind w:leftChars="0"/>
        <w:rPr>
          <w:rFonts w:asciiTheme="minorEastAsia" w:hAnsiTheme="minorEastAsia"/>
        </w:rPr>
      </w:pPr>
      <w:r w:rsidRPr="004B6FF4">
        <w:rPr>
          <w:rFonts w:asciiTheme="minorEastAsia" w:hAnsiTheme="minorEastAsia"/>
        </w:rPr>
        <w:t>水量の認定</w:t>
      </w:r>
    </w:p>
    <w:p w14:paraId="525DE7BF" w14:textId="2A1B5A57" w:rsidR="00D8680D" w:rsidRPr="004B6FF4" w:rsidRDefault="001762F9" w:rsidP="00D8680D">
      <w:pPr>
        <w:pStyle w:val="a3"/>
        <w:ind w:leftChars="0" w:left="420"/>
        <w:rPr>
          <w:rFonts w:asciiTheme="minorEastAsia" w:hAnsiTheme="minorEastAsia"/>
        </w:rPr>
      </w:pPr>
      <w:r w:rsidRPr="004B6FF4">
        <w:rPr>
          <w:rFonts w:asciiTheme="minorEastAsia" w:hAnsiTheme="minorEastAsia"/>
        </w:rPr>
        <w:t>メーター</w:t>
      </w:r>
      <w:r w:rsidR="00D8680D" w:rsidRPr="004B6FF4">
        <w:rPr>
          <w:rFonts w:asciiTheme="minorEastAsia" w:hAnsiTheme="minorEastAsia"/>
        </w:rPr>
        <w:t>による計量がしがたい場合、料金算定の基礎となる水量を推定すること。</w:t>
      </w:r>
    </w:p>
    <w:p w14:paraId="1103186E" w14:textId="77777777" w:rsidR="00D8680D" w:rsidRPr="004B6FF4" w:rsidRDefault="00D8680D" w:rsidP="00D8680D">
      <w:pPr>
        <w:pStyle w:val="a3"/>
        <w:numPr>
          <w:ilvl w:val="0"/>
          <w:numId w:val="1"/>
        </w:numPr>
        <w:ind w:leftChars="0"/>
        <w:rPr>
          <w:rFonts w:asciiTheme="minorEastAsia" w:hAnsiTheme="minorEastAsia"/>
        </w:rPr>
      </w:pPr>
      <w:r w:rsidRPr="004B6FF4">
        <w:rPr>
          <w:rFonts w:asciiTheme="minorEastAsia" w:hAnsiTheme="minorEastAsia"/>
        </w:rPr>
        <w:t>認定水量</w:t>
      </w:r>
    </w:p>
    <w:p w14:paraId="78D4FD13" w14:textId="57FC8CA8" w:rsidR="00D8680D" w:rsidRPr="004B6FF4" w:rsidRDefault="00D8680D" w:rsidP="00D8680D">
      <w:pPr>
        <w:pStyle w:val="a3"/>
        <w:ind w:leftChars="0" w:left="420"/>
        <w:rPr>
          <w:rFonts w:asciiTheme="minorEastAsia" w:hAnsiTheme="minorEastAsia"/>
        </w:rPr>
      </w:pPr>
      <w:r w:rsidRPr="004B6FF4">
        <w:rPr>
          <w:rFonts w:asciiTheme="minorEastAsia" w:hAnsiTheme="minorEastAsia"/>
        </w:rPr>
        <w:t>前号により推定した水量。</w:t>
      </w:r>
    </w:p>
    <w:p w14:paraId="76805138" w14:textId="1F852373" w:rsidR="00D8680D" w:rsidRPr="004B6FF4" w:rsidRDefault="00D8680D" w:rsidP="00D8680D">
      <w:pPr>
        <w:pStyle w:val="a3"/>
        <w:numPr>
          <w:ilvl w:val="0"/>
          <w:numId w:val="1"/>
        </w:numPr>
        <w:ind w:leftChars="0"/>
        <w:rPr>
          <w:rFonts w:asciiTheme="minorEastAsia" w:hAnsiTheme="minorEastAsia"/>
        </w:rPr>
      </w:pPr>
      <w:r w:rsidRPr="004B6FF4">
        <w:rPr>
          <w:rFonts w:asciiTheme="minorEastAsia" w:hAnsiTheme="minorEastAsia"/>
        </w:rPr>
        <w:t>調定</w:t>
      </w:r>
    </w:p>
    <w:p w14:paraId="2C8206BF" w14:textId="55DB2717" w:rsidR="00D8680D" w:rsidRPr="004B6FF4" w:rsidRDefault="00D8680D" w:rsidP="00D8680D">
      <w:pPr>
        <w:pStyle w:val="a3"/>
        <w:ind w:leftChars="0" w:left="420"/>
        <w:rPr>
          <w:rFonts w:asciiTheme="minorEastAsia" w:hAnsiTheme="minorEastAsia"/>
        </w:rPr>
      </w:pPr>
      <w:r w:rsidRPr="004B6FF4">
        <w:rPr>
          <w:rFonts w:asciiTheme="minorEastAsia" w:hAnsiTheme="minorEastAsia"/>
        </w:rPr>
        <w:t>料金等の収入について、会計手続上、具体的に確定する内部行為。</w:t>
      </w:r>
    </w:p>
    <w:p w14:paraId="70C9E6DA" w14:textId="5334E63A" w:rsidR="00D8680D" w:rsidRPr="004B6FF4" w:rsidRDefault="00D8680D" w:rsidP="00D8680D">
      <w:pPr>
        <w:pStyle w:val="a3"/>
        <w:numPr>
          <w:ilvl w:val="0"/>
          <w:numId w:val="1"/>
        </w:numPr>
        <w:ind w:leftChars="0"/>
        <w:rPr>
          <w:rFonts w:asciiTheme="minorEastAsia" w:hAnsiTheme="minorEastAsia"/>
        </w:rPr>
      </w:pPr>
      <w:r w:rsidRPr="004B6FF4">
        <w:rPr>
          <w:rFonts w:asciiTheme="minorEastAsia" w:hAnsiTheme="minorEastAsia"/>
        </w:rPr>
        <w:t>収納</w:t>
      </w:r>
    </w:p>
    <w:p w14:paraId="6F7251E9" w14:textId="493875DF" w:rsidR="00D8680D" w:rsidRPr="004B6FF4" w:rsidRDefault="00D8680D" w:rsidP="00457C6B">
      <w:pPr>
        <w:pStyle w:val="a3"/>
        <w:ind w:leftChars="0" w:left="420"/>
        <w:rPr>
          <w:rFonts w:asciiTheme="minorEastAsia" w:hAnsiTheme="minorEastAsia"/>
        </w:rPr>
      </w:pPr>
      <w:r w:rsidRPr="004B6FF4">
        <w:rPr>
          <w:rFonts w:asciiTheme="minorEastAsia" w:hAnsiTheme="minorEastAsia"/>
        </w:rPr>
        <w:t>料金等の収入を確保するために行う使用者に対しての</w:t>
      </w:r>
      <w:r w:rsidRPr="004B6FF4">
        <w:rPr>
          <w:rFonts w:asciiTheme="minorEastAsia" w:hAnsiTheme="minorEastAsia" w:hint="eastAsia"/>
        </w:rPr>
        <w:t>請求</w:t>
      </w:r>
      <w:r w:rsidRPr="004B6FF4">
        <w:rPr>
          <w:rFonts w:asciiTheme="minorEastAsia" w:hAnsiTheme="minorEastAsia"/>
        </w:rPr>
        <w:t>等の業務。</w:t>
      </w:r>
    </w:p>
    <w:p w14:paraId="0FBD4D36" w14:textId="77777777" w:rsidR="00D8680D" w:rsidRPr="004B6FF4" w:rsidRDefault="00D8680D" w:rsidP="00D8680D">
      <w:pPr>
        <w:ind w:left="210" w:hangingChars="100" w:hanging="210"/>
        <w:rPr>
          <w:rFonts w:asciiTheme="minorEastAsia" w:hAnsiTheme="minorEastAsia"/>
        </w:rPr>
      </w:pPr>
    </w:p>
    <w:p w14:paraId="6C47C3F1" w14:textId="77777777" w:rsidR="00D8680D" w:rsidRPr="004B6FF4" w:rsidRDefault="00D8680D" w:rsidP="00457C6B">
      <w:pPr>
        <w:ind w:leftChars="100" w:left="210" w:firstLineChars="250" w:firstLine="525"/>
        <w:rPr>
          <w:rFonts w:asciiTheme="minorEastAsia" w:hAnsiTheme="minorEastAsia"/>
        </w:rPr>
      </w:pPr>
      <w:r w:rsidRPr="004B6FF4">
        <w:rPr>
          <w:rFonts w:asciiTheme="minorEastAsia" w:hAnsiTheme="minorEastAsia" w:hint="eastAsia"/>
        </w:rPr>
        <w:t>第</w:t>
      </w:r>
      <w:r w:rsidRPr="004B6FF4">
        <w:rPr>
          <w:rFonts w:asciiTheme="minorEastAsia" w:hAnsiTheme="minorEastAsia"/>
        </w:rPr>
        <w:t>2章　点検</w:t>
      </w:r>
    </w:p>
    <w:p w14:paraId="1834DEA7" w14:textId="77777777" w:rsidR="00D8680D" w:rsidRPr="004B6FF4" w:rsidRDefault="00D8680D" w:rsidP="00D8680D">
      <w:pPr>
        <w:ind w:left="210" w:hangingChars="100" w:hanging="210"/>
        <w:rPr>
          <w:rFonts w:asciiTheme="minorEastAsia" w:hAnsiTheme="minorEastAsia"/>
        </w:rPr>
      </w:pPr>
    </w:p>
    <w:p w14:paraId="3F4E67F0" w14:textId="77777777" w:rsidR="00D8680D" w:rsidRPr="004B6FF4" w:rsidRDefault="00D8680D" w:rsidP="00D8680D">
      <w:pPr>
        <w:ind w:left="210" w:hangingChars="100" w:hanging="210"/>
        <w:rPr>
          <w:rFonts w:asciiTheme="minorEastAsia" w:hAnsiTheme="minorEastAsia"/>
        </w:rPr>
      </w:pPr>
      <w:r w:rsidRPr="004B6FF4">
        <w:rPr>
          <w:rFonts w:asciiTheme="minorEastAsia" w:hAnsiTheme="minorEastAsia" w:hint="eastAsia"/>
        </w:rPr>
        <w:t>（点検業務）</w:t>
      </w:r>
    </w:p>
    <w:p w14:paraId="1F51996A" w14:textId="0485AC49" w:rsidR="00D8680D" w:rsidRPr="004B6FF4" w:rsidRDefault="00D8680D" w:rsidP="00457C6B">
      <w:pPr>
        <w:ind w:left="210" w:hangingChars="100" w:hanging="210"/>
        <w:rPr>
          <w:rFonts w:asciiTheme="minorEastAsia" w:hAnsiTheme="minorEastAsia"/>
        </w:rPr>
      </w:pPr>
      <w:r w:rsidRPr="004B6FF4">
        <w:rPr>
          <w:rFonts w:asciiTheme="minorEastAsia" w:hAnsiTheme="minorEastAsia" w:hint="eastAsia"/>
        </w:rPr>
        <w:t>第</w:t>
      </w:r>
      <w:r w:rsidRPr="004B6FF4">
        <w:rPr>
          <w:rFonts w:asciiTheme="minorEastAsia" w:hAnsiTheme="minorEastAsia"/>
        </w:rPr>
        <w:t>3条　点検業務の内容は、次のとおりとする。</w:t>
      </w:r>
    </w:p>
    <w:p w14:paraId="18772E48" w14:textId="3170D01B" w:rsidR="00D8680D" w:rsidRPr="004B6FF4" w:rsidRDefault="001762F9" w:rsidP="00457C6B">
      <w:pPr>
        <w:pStyle w:val="a3"/>
        <w:numPr>
          <w:ilvl w:val="0"/>
          <w:numId w:val="2"/>
        </w:numPr>
        <w:ind w:leftChars="0"/>
        <w:rPr>
          <w:rFonts w:asciiTheme="minorEastAsia" w:hAnsiTheme="minorEastAsia"/>
        </w:rPr>
      </w:pPr>
      <w:r w:rsidRPr="004B6FF4">
        <w:rPr>
          <w:rFonts w:asciiTheme="minorEastAsia" w:hAnsiTheme="minorEastAsia"/>
        </w:rPr>
        <w:t>メーター</w:t>
      </w:r>
      <w:r w:rsidR="00D8680D" w:rsidRPr="004B6FF4">
        <w:rPr>
          <w:rFonts w:asciiTheme="minorEastAsia" w:hAnsiTheme="minorEastAsia"/>
        </w:rPr>
        <w:t>の検針</w:t>
      </w:r>
    </w:p>
    <w:p w14:paraId="783F8BEB" w14:textId="3B64CA41" w:rsidR="00D8680D" w:rsidRPr="004B6FF4" w:rsidRDefault="001762F9" w:rsidP="00457C6B">
      <w:pPr>
        <w:pStyle w:val="a3"/>
        <w:numPr>
          <w:ilvl w:val="0"/>
          <w:numId w:val="2"/>
        </w:numPr>
        <w:ind w:leftChars="0"/>
        <w:rPr>
          <w:rFonts w:asciiTheme="minorEastAsia" w:hAnsiTheme="minorEastAsia"/>
        </w:rPr>
      </w:pPr>
      <w:r w:rsidRPr="004B6FF4">
        <w:rPr>
          <w:rFonts w:asciiTheme="minorEastAsia" w:hAnsiTheme="minorEastAsia"/>
        </w:rPr>
        <w:t>メーター</w:t>
      </w:r>
      <w:r w:rsidR="00D8680D" w:rsidRPr="004B6FF4">
        <w:rPr>
          <w:rFonts w:asciiTheme="minorEastAsia" w:hAnsiTheme="minorEastAsia"/>
        </w:rPr>
        <w:t>等異常の有無の確認</w:t>
      </w:r>
    </w:p>
    <w:p w14:paraId="2C1B5030" w14:textId="7534DB66" w:rsidR="00D8680D" w:rsidRPr="004B6FF4" w:rsidRDefault="00D8680D" w:rsidP="00457C6B">
      <w:pPr>
        <w:pStyle w:val="a3"/>
        <w:numPr>
          <w:ilvl w:val="0"/>
          <w:numId w:val="2"/>
        </w:numPr>
        <w:ind w:leftChars="0"/>
        <w:rPr>
          <w:rFonts w:asciiTheme="minorEastAsia" w:hAnsiTheme="minorEastAsia"/>
        </w:rPr>
      </w:pPr>
      <w:r w:rsidRPr="004B6FF4">
        <w:rPr>
          <w:rFonts w:asciiTheme="minorEastAsia" w:hAnsiTheme="minorEastAsia"/>
        </w:rPr>
        <w:t>使用状態の調査等これらに付随する業務</w:t>
      </w:r>
    </w:p>
    <w:p w14:paraId="3D6F16A4" w14:textId="0D016D28" w:rsidR="00D8680D" w:rsidRPr="004B6FF4" w:rsidRDefault="00457C6B" w:rsidP="00457C6B">
      <w:pPr>
        <w:ind w:left="210" w:hangingChars="100" w:hanging="210"/>
        <w:rPr>
          <w:rFonts w:asciiTheme="minorEastAsia" w:hAnsiTheme="minorEastAsia"/>
        </w:rPr>
      </w:pPr>
      <w:r w:rsidRPr="004B6FF4">
        <w:rPr>
          <w:rFonts w:asciiTheme="minorEastAsia" w:hAnsiTheme="minorEastAsia" w:hint="eastAsia"/>
        </w:rPr>
        <w:t>２</w:t>
      </w:r>
      <w:r w:rsidR="00D8680D" w:rsidRPr="004B6FF4">
        <w:rPr>
          <w:rFonts w:asciiTheme="minorEastAsia" w:hAnsiTheme="minorEastAsia"/>
        </w:rPr>
        <w:t xml:space="preserve">　点検は、毎月、月の初日に自動検針設備により行う。</w:t>
      </w:r>
      <w:r w:rsidR="00D8680D" w:rsidRPr="004B6FF4">
        <w:rPr>
          <w:rFonts w:asciiTheme="minorEastAsia" w:hAnsiTheme="minorEastAsia" w:hint="eastAsia"/>
        </w:rPr>
        <w:t>ただし、やむを得ない場合はこの限りでない。</w:t>
      </w:r>
    </w:p>
    <w:p w14:paraId="69C46C77" w14:textId="0AC38B81" w:rsidR="00D8680D" w:rsidRPr="004B6FF4" w:rsidRDefault="00457C6B" w:rsidP="00D8680D">
      <w:pPr>
        <w:ind w:left="210" w:hangingChars="100" w:hanging="210"/>
        <w:rPr>
          <w:rFonts w:asciiTheme="minorEastAsia" w:hAnsiTheme="minorEastAsia"/>
        </w:rPr>
      </w:pPr>
      <w:r w:rsidRPr="004B6FF4">
        <w:rPr>
          <w:rFonts w:asciiTheme="minorEastAsia" w:hAnsiTheme="minorEastAsia" w:hint="eastAsia"/>
        </w:rPr>
        <w:t>３</w:t>
      </w:r>
      <w:r w:rsidR="00D8680D" w:rsidRPr="004B6FF4">
        <w:rPr>
          <w:rFonts w:asciiTheme="minorEastAsia" w:hAnsiTheme="minorEastAsia"/>
        </w:rPr>
        <w:t xml:space="preserve">　使用者に対する使用水量は、使用水量お知らせ票により通知する。</w:t>
      </w:r>
    </w:p>
    <w:p w14:paraId="54BD4BF6" w14:textId="446704C6" w:rsidR="00D8680D" w:rsidRPr="004B6FF4" w:rsidRDefault="00D8680D" w:rsidP="00457C6B">
      <w:pPr>
        <w:rPr>
          <w:rFonts w:asciiTheme="minorEastAsia" w:hAnsiTheme="minorEastAsia"/>
        </w:rPr>
      </w:pPr>
    </w:p>
    <w:p w14:paraId="7D180377" w14:textId="77777777" w:rsidR="00D8680D" w:rsidRPr="004B6FF4" w:rsidRDefault="00D8680D" w:rsidP="00457C6B">
      <w:pPr>
        <w:ind w:leftChars="100" w:left="210" w:firstLineChars="250" w:firstLine="525"/>
        <w:rPr>
          <w:rFonts w:asciiTheme="minorEastAsia" w:hAnsiTheme="minorEastAsia"/>
        </w:rPr>
      </w:pPr>
      <w:r w:rsidRPr="004B6FF4">
        <w:rPr>
          <w:rFonts w:asciiTheme="minorEastAsia" w:hAnsiTheme="minorEastAsia" w:hint="eastAsia"/>
        </w:rPr>
        <w:t>第</w:t>
      </w:r>
      <w:r w:rsidRPr="004B6FF4">
        <w:rPr>
          <w:rFonts w:asciiTheme="minorEastAsia" w:hAnsiTheme="minorEastAsia"/>
        </w:rPr>
        <w:t>3章　水量の認定等</w:t>
      </w:r>
    </w:p>
    <w:p w14:paraId="1D49EA0A" w14:textId="77777777" w:rsidR="00D8680D" w:rsidRPr="004B6FF4" w:rsidRDefault="00D8680D" w:rsidP="00D8680D">
      <w:pPr>
        <w:ind w:left="210" w:hangingChars="100" w:hanging="210"/>
        <w:rPr>
          <w:rFonts w:asciiTheme="minorEastAsia" w:hAnsiTheme="minorEastAsia"/>
        </w:rPr>
      </w:pPr>
    </w:p>
    <w:p w14:paraId="3173C666" w14:textId="09E71A65" w:rsidR="00D8680D" w:rsidRPr="004B6FF4" w:rsidRDefault="00D8680D" w:rsidP="00457C6B">
      <w:pPr>
        <w:ind w:left="210" w:hangingChars="100" w:hanging="210"/>
        <w:rPr>
          <w:rFonts w:asciiTheme="minorEastAsia" w:hAnsiTheme="minorEastAsia"/>
        </w:rPr>
      </w:pPr>
      <w:r w:rsidRPr="004B6FF4">
        <w:rPr>
          <w:rFonts w:asciiTheme="minorEastAsia" w:hAnsiTheme="minorEastAsia" w:hint="eastAsia"/>
        </w:rPr>
        <w:lastRenderedPageBreak/>
        <w:t>（水量の認定）</w:t>
      </w:r>
    </w:p>
    <w:p w14:paraId="246062B7" w14:textId="01EC54D6" w:rsidR="00D8680D" w:rsidRPr="004B6FF4" w:rsidRDefault="00D8680D" w:rsidP="00457C6B">
      <w:pPr>
        <w:ind w:left="210" w:hangingChars="100" w:hanging="210"/>
        <w:rPr>
          <w:rFonts w:asciiTheme="minorEastAsia" w:hAnsiTheme="minorEastAsia"/>
        </w:rPr>
      </w:pPr>
      <w:r w:rsidRPr="004B6FF4">
        <w:rPr>
          <w:rFonts w:asciiTheme="minorEastAsia" w:hAnsiTheme="minorEastAsia" w:hint="eastAsia"/>
        </w:rPr>
        <w:t>第</w:t>
      </w:r>
      <w:r w:rsidRPr="004B6FF4">
        <w:rPr>
          <w:rFonts w:asciiTheme="minorEastAsia" w:hAnsiTheme="minorEastAsia"/>
        </w:rPr>
        <w:t>4条　水量の認定は、次の各号の1に該当するときに行う。</w:t>
      </w:r>
    </w:p>
    <w:p w14:paraId="20B7D622" w14:textId="0FDED359" w:rsidR="00D8680D" w:rsidRPr="004B6FF4" w:rsidRDefault="001762F9" w:rsidP="00457C6B">
      <w:pPr>
        <w:pStyle w:val="a3"/>
        <w:numPr>
          <w:ilvl w:val="0"/>
          <w:numId w:val="3"/>
        </w:numPr>
        <w:ind w:leftChars="0"/>
        <w:rPr>
          <w:rFonts w:asciiTheme="minorEastAsia" w:hAnsiTheme="minorEastAsia"/>
        </w:rPr>
      </w:pPr>
      <w:r w:rsidRPr="004B6FF4">
        <w:rPr>
          <w:rFonts w:asciiTheme="minorEastAsia" w:hAnsiTheme="minorEastAsia"/>
        </w:rPr>
        <w:t>メーター</w:t>
      </w:r>
      <w:r w:rsidR="00D8680D" w:rsidRPr="004B6FF4">
        <w:rPr>
          <w:rFonts w:asciiTheme="minorEastAsia" w:hAnsiTheme="minorEastAsia"/>
        </w:rPr>
        <w:t>の故障または点検不能のとき。</w:t>
      </w:r>
    </w:p>
    <w:p w14:paraId="2895F621" w14:textId="70C17161" w:rsidR="00D8680D" w:rsidRPr="004B6FF4" w:rsidRDefault="001762F9" w:rsidP="00457C6B">
      <w:pPr>
        <w:pStyle w:val="a3"/>
        <w:numPr>
          <w:ilvl w:val="0"/>
          <w:numId w:val="3"/>
        </w:numPr>
        <w:ind w:leftChars="0"/>
        <w:rPr>
          <w:rFonts w:asciiTheme="minorEastAsia" w:hAnsiTheme="minorEastAsia"/>
        </w:rPr>
      </w:pPr>
      <w:r w:rsidRPr="004B6FF4">
        <w:rPr>
          <w:rFonts w:asciiTheme="minorEastAsia" w:hAnsiTheme="minorEastAsia"/>
        </w:rPr>
        <w:t>メーター</w:t>
      </w:r>
      <w:r w:rsidR="00D8680D" w:rsidRPr="004B6FF4">
        <w:rPr>
          <w:rFonts w:asciiTheme="minorEastAsia" w:hAnsiTheme="minorEastAsia"/>
        </w:rPr>
        <w:t>により計量された超過使用水量が、</w:t>
      </w:r>
      <w:r w:rsidR="0029667A" w:rsidRPr="004B6FF4">
        <w:rPr>
          <w:rFonts w:asciiTheme="minorEastAsia" w:hAnsiTheme="minorEastAsia"/>
        </w:rPr>
        <w:t>実使用水量</w:t>
      </w:r>
      <w:r w:rsidR="00D8680D" w:rsidRPr="004B6FF4">
        <w:rPr>
          <w:rFonts w:asciiTheme="minorEastAsia" w:hAnsiTheme="minorEastAsia"/>
        </w:rPr>
        <w:t>から責任使用水量を差引いた水量より少ないとき。</w:t>
      </w:r>
    </w:p>
    <w:p w14:paraId="75A7FF03" w14:textId="22B23A9D" w:rsidR="00D53984" w:rsidRPr="004B6FF4" w:rsidRDefault="00D53984" w:rsidP="00D53984">
      <w:pPr>
        <w:pStyle w:val="a3"/>
        <w:numPr>
          <w:ilvl w:val="0"/>
          <w:numId w:val="3"/>
        </w:numPr>
        <w:ind w:leftChars="0"/>
        <w:rPr>
          <w:rFonts w:asciiTheme="minorEastAsia" w:hAnsiTheme="minorEastAsia"/>
        </w:rPr>
      </w:pPr>
      <w:r w:rsidRPr="004B6FF4">
        <w:rPr>
          <w:rFonts w:asciiTheme="minorEastAsia" w:hAnsiTheme="minorEastAsia" w:hint="eastAsia"/>
        </w:rPr>
        <w:t>その他運営権者が必要と認めるとき。</w:t>
      </w:r>
    </w:p>
    <w:p w14:paraId="1C1011A1" w14:textId="77777777" w:rsidR="00D8680D" w:rsidRPr="004B6FF4" w:rsidRDefault="00D8680D" w:rsidP="00D8680D">
      <w:pPr>
        <w:ind w:left="210" w:hangingChars="100" w:hanging="210"/>
        <w:rPr>
          <w:rFonts w:asciiTheme="minorEastAsia" w:hAnsiTheme="minorEastAsia"/>
        </w:rPr>
      </w:pPr>
    </w:p>
    <w:p w14:paraId="03BB4DA6" w14:textId="25B52DD8" w:rsidR="00D8680D" w:rsidRPr="004B6FF4" w:rsidRDefault="00D8680D" w:rsidP="00457C6B">
      <w:pPr>
        <w:ind w:left="210" w:hangingChars="100" w:hanging="210"/>
        <w:rPr>
          <w:rFonts w:asciiTheme="minorEastAsia" w:hAnsiTheme="minorEastAsia"/>
        </w:rPr>
      </w:pPr>
      <w:r w:rsidRPr="004B6FF4">
        <w:rPr>
          <w:rFonts w:asciiTheme="minorEastAsia" w:hAnsiTheme="minorEastAsia" w:hint="eastAsia"/>
        </w:rPr>
        <w:t>（水量の認定方法）</w:t>
      </w:r>
    </w:p>
    <w:p w14:paraId="31EB0497" w14:textId="155A8465" w:rsidR="00D8680D" w:rsidRPr="004B6FF4" w:rsidRDefault="00D8680D" w:rsidP="00457C6B">
      <w:pPr>
        <w:ind w:left="210" w:hangingChars="100" w:hanging="210"/>
        <w:rPr>
          <w:rFonts w:asciiTheme="minorEastAsia" w:hAnsiTheme="minorEastAsia"/>
        </w:rPr>
      </w:pPr>
      <w:r w:rsidRPr="004B6FF4">
        <w:rPr>
          <w:rFonts w:asciiTheme="minorEastAsia" w:hAnsiTheme="minorEastAsia" w:hint="eastAsia"/>
        </w:rPr>
        <w:t>第</w:t>
      </w:r>
      <w:r w:rsidRPr="004B6FF4">
        <w:rPr>
          <w:rFonts w:asciiTheme="minorEastAsia" w:hAnsiTheme="minorEastAsia"/>
        </w:rPr>
        <w:t>5条　前条第</w:t>
      </w:r>
      <w:r w:rsidR="00457C6B" w:rsidRPr="004B6FF4">
        <w:rPr>
          <w:rFonts w:asciiTheme="minorEastAsia" w:hAnsiTheme="minorEastAsia" w:hint="eastAsia"/>
        </w:rPr>
        <w:t>１</w:t>
      </w:r>
      <w:r w:rsidRPr="004B6FF4">
        <w:rPr>
          <w:rFonts w:asciiTheme="minorEastAsia" w:hAnsiTheme="minorEastAsia"/>
        </w:rPr>
        <w:t>項第</w:t>
      </w:r>
      <w:r w:rsidR="00457C6B" w:rsidRPr="004B6FF4">
        <w:rPr>
          <w:rFonts w:asciiTheme="minorEastAsia" w:hAnsiTheme="minorEastAsia" w:hint="eastAsia"/>
        </w:rPr>
        <w:t>１</w:t>
      </w:r>
      <w:r w:rsidRPr="004B6FF4">
        <w:rPr>
          <w:rFonts w:asciiTheme="minorEastAsia" w:hAnsiTheme="minorEastAsia"/>
        </w:rPr>
        <w:t>号の規定による認定は、次に掲げる方法のうち、いずれか1の方法による。</w:t>
      </w:r>
    </w:p>
    <w:p w14:paraId="2B5EAB25" w14:textId="48279AF0" w:rsidR="00457C6B" w:rsidRPr="004B6FF4" w:rsidRDefault="0029667A" w:rsidP="00457C6B">
      <w:pPr>
        <w:pStyle w:val="a3"/>
        <w:numPr>
          <w:ilvl w:val="0"/>
          <w:numId w:val="4"/>
        </w:numPr>
        <w:ind w:leftChars="0"/>
        <w:rPr>
          <w:rFonts w:asciiTheme="minorEastAsia" w:hAnsiTheme="minorEastAsia"/>
        </w:rPr>
      </w:pPr>
      <w:r w:rsidRPr="004B6FF4">
        <w:rPr>
          <w:rFonts w:asciiTheme="minorEastAsia" w:hAnsiTheme="minorEastAsia" w:hint="eastAsia"/>
        </w:rPr>
        <w:t>実使用</w:t>
      </w:r>
      <w:r w:rsidR="00D8680D" w:rsidRPr="004B6FF4">
        <w:rPr>
          <w:rFonts w:asciiTheme="minorEastAsia" w:hAnsiTheme="minorEastAsia"/>
        </w:rPr>
        <w:t>水量の日割計算による方法</w:t>
      </w:r>
    </w:p>
    <w:p w14:paraId="30FE0221" w14:textId="326FB70A" w:rsidR="00D8680D" w:rsidRPr="004B6FF4" w:rsidRDefault="001762F9" w:rsidP="001762F9">
      <w:pPr>
        <w:pStyle w:val="a3"/>
        <w:ind w:leftChars="0" w:left="420"/>
        <w:rPr>
          <w:rFonts w:asciiTheme="minorEastAsia" w:hAnsiTheme="minorEastAsia"/>
        </w:rPr>
      </w:pPr>
      <w:r w:rsidRPr="004B6FF4">
        <w:rPr>
          <w:rFonts w:asciiTheme="minorEastAsia" w:hAnsiTheme="minorEastAsia" w:hint="eastAsia"/>
        </w:rPr>
        <w:t>メーター</w:t>
      </w:r>
      <w:r w:rsidR="00D8680D" w:rsidRPr="004B6FF4">
        <w:rPr>
          <w:rFonts w:asciiTheme="minorEastAsia" w:hAnsiTheme="minorEastAsia" w:hint="eastAsia"/>
        </w:rPr>
        <w:t>を取り替え又は修理した後の</w:t>
      </w:r>
      <w:r w:rsidR="0029667A" w:rsidRPr="004B6FF4">
        <w:rPr>
          <w:rFonts w:asciiTheme="minorEastAsia" w:hAnsiTheme="minorEastAsia" w:hint="eastAsia"/>
        </w:rPr>
        <w:t>実使用</w:t>
      </w:r>
      <w:r w:rsidR="00D8680D" w:rsidRPr="004B6FF4">
        <w:rPr>
          <w:rFonts w:asciiTheme="minorEastAsia" w:hAnsiTheme="minorEastAsia" w:hint="eastAsia"/>
        </w:rPr>
        <w:t>水量の日割による</w:t>
      </w:r>
      <w:r w:rsidR="00D8680D" w:rsidRPr="004B6FF4">
        <w:rPr>
          <w:rFonts w:asciiTheme="minorEastAsia" w:hAnsiTheme="minorEastAsia"/>
        </w:rPr>
        <w:t>1日平均使用水量に、料金算定の基礎となる日数（以下「料金算定日数」という。）を乗じて得た水量による。ただし、</w:t>
      </w:r>
      <w:r w:rsidRPr="004B6FF4">
        <w:rPr>
          <w:rFonts w:asciiTheme="minorEastAsia" w:hAnsiTheme="minorEastAsia"/>
        </w:rPr>
        <w:t>メーター</w:t>
      </w:r>
      <w:r w:rsidR="00D8680D" w:rsidRPr="004B6FF4">
        <w:rPr>
          <w:rFonts w:asciiTheme="minorEastAsia" w:hAnsiTheme="minorEastAsia"/>
        </w:rPr>
        <w:t>の取り替え又は修理後の使用日数は、10日以上でなければならない。</w:t>
      </w:r>
    </w:p>
    <w:p w14:paraId="73339B71" w14:textId="77777777" w:rsidR="001762F9" w:rsidRPr="004B6FF4" w:rsidRDefault="00D8680D" w:rsidP="001762F9">
      <w:pPr>
        <w:pStyle w:val="a3"/>
        <w:numPr>
          <w:ilvl w:val="0"/>
          <w:numId w:val="4"/>
        </w:numPr>
        <w:ind w:leftChars="0"/>
        <w:rPr>
          <w:rFonts w:asciiTheme="minorEastAsia" w:hAnsiTheme="minorEastAsia"/>
        </w:rPr>
      </w:pPr>
      <w:r w:rsidRPr="004B6FF4">
        <w:rPr>
          <w:rFonts w:asciiTheme="minorEastAsia" w:hAnsiTheme="minorEastAsia"/>
        </w:rPr>
        <w:t>使用実績による方法</w:t>
      </w:r>
    </w:p>
    <w:p w14:paraId="237451B8" w14:textId="1226BD29" w:rsidR="00D8680D" w:rsidRPr="004B6FF4" w:rsidRDefault="00D8680D" w:rsidP="001762F9">
      <w:pPr>
        <w:pStyle w:val="a3"/>
        <w:ind w:leftChars="0" w:left="420"/>
        <w:rPr>
          <w:rFonts w:asciiTheme="minorEastAsia" w:hAnsiTheme="minorEastAsia"/>
        </w:rPr>
      </w:pPr>
      <w:r w:rsidRPr="004B6FF4">
        <w:rPr>
          <w:rFonts w:asciiTheme="minorEastAsia" w:hAnsiTheme="minorEastAsia" w:hint="eastAsia"/>
        </w:rPr>
        <w:t>使用実績の日割りによる</w:t>
      </w:r>
      <w:r w:rsidRPr="004B6FF4">
        <w:rPr>
          <w:rFonts w:asciiTheme="minorEastAsia" w:hAnsiTheme="minorEastAsia"/>
        </w:rPr>
        <w:t>1日平均使用水量に料金算定日数を乗じて得た水量による。ただし、使用実績は次のいずれかを適用する。</w:t>
      </w:r>
    </w:p>
    <w:p w14:paraId="4CA9702C" w14:textId="02CDC9E9" w:rsidR="00D8680D" w:rsidRPr="004B6FF4" w:rsidRDefault="00D8680D" w:rsidP="001762F9">
      <w:pPr>
        <w:ind w:firstLineChars="300" w:firstLine="630"/>
        <w:rPr>
          <w:rFonts w:asciiTheme="minorEastAsia" w:hAnsiTheme="minorEastAsia"/>
        </w:rPr>
      </w:pPr>
      <w:r w:rsidRPr="004B6FF4">
        <w:rPr>
          <w:rFonts w:asciiTheme="minorEastAsia" w:hAnsiTheme="minorEastAsia" w:hint="eastAsia"/>
        </w:rPr>
        <w:t>ア　使用状態が類似する月の</w:t>
      </w:r>
      <w:r w:rsidR="0029667A" w:rsidRPr="004B6FF4">
        <w:rPr>
          <w:rFonts w:asciiTheme="minorEastAsia" w:hAnsiTheme="minorEastAsia" w:hint="eastAsia"/>
        </w:rPr>
        <w:t>実使用水量</w:t>
      </w:r>
      <w:r w:rsidRPr="004B6FF4">
        <w:rPr>
          <w:rFonts w:asciiTheme="minorEastAsia" w:hAnsiTheme="minorEastAsia" w:hint="eastAsia"/>
        </w:rPr>
        <w:t>。</w:t>
      </w:r>
    </w:p>
    <w:p w14:paraId="2AD5A32F" w14:textId="2BC7A9DE" w:rsidR="00D8680D" w:rsidRPr="004B6FF4" w:rsidRDefault="00D8680D" w:rsidP="001762F9">
      <w:pPr>
        <w:ind w:leftChars="100" w:left="210" w:firstLineChars="200" w:firstLine="420"/>
        <w:rPr>
          <w:rFonts w:asciiTheme="minorEastAsia" w:hAnsiTheme="minorEastAsia"/>
        </w:rPr>
      </w:pPr>
      <w:r w:rsidRPr="004B6FF4">
        <w:rPr>
          <w:rFonts w:asciiTheme="minorEastAsia" w:hAnsiTheme="minorEastAsia" w:hint="eastAsia"/>
        </w:rPr>
        <w:t>イ　前</w:t>
      </w:r>
      <w:r w:rsidRPr="004B6FF4">
        <w:rPr>
          <w:rFonts w:asciiTheme="minorEastAsia" w:hAnsiTheme="minorEastAsia"/>
        </w:rPr>
        <w:t>3カ月分の</w:t>
      </w:r>
      <w:r w:rsidR="0029667A" w:rsidRPr="004B6FF4">
        <w:rPr>
          <w:rFonts w:asciiTheme="minorEastAsia" w:hAnsiTheme="minorEastAsia"/>
        </w:rPr>
        <w:t>実使用水量</w:t>
      </w:r>
      <w:r w:rsidRPr="004B6FF4">
        <w:rPr>
          <w:rFonts w:asciiTheme="minorEastAsia" w:hAnsiTheme="minorEastAsia"/>
        </w:rPr>
        <w:t>。</w:t>
      </w:r>
    </w:p>
    <w:p w14:paraId="5867CA74" w14:textId="25CC624C" w:rsidR="00D8680D" w:rsidRPr="004B6FF4" w:rsidRDefault="00D8680D" w:rsidP="001C2538">
      <w:pPr>
        <w:ind w:leftChars="300" w:left="1050" w:hangingChars="200" w:hanging="420"/>
        <w:rPr>
          <w:rFonts w:asciiTheme="minorEastAsia" w:hAnsiTheme="minorEastAsia"/>
        </w:rPr>
      </w:pPr>
      <w:r w:rsidRPr="004B6FF4">
        <w:rPr>
          <w:rFonts w:asciiTheme="minorEastAsia" w:hAnsiTheme="minorEastAsia" w:hint="eastAsia"/>
        </w:rPr>
        <w:t>ウ　使用状態が類似する</w:t>
      </w:r>
      <w:r w:rsidRPr="004B6FF4">
        <w:rPr>
          <w:rFonts w:asciiTheme="minorEastAsia" w:hAnsiTheme="minorEastAsia"/>
        </w:rPr>
        <w:t>3カ月分の</w:t>
      </w:r>
      <w:r w:rsidR="0029667A" w:rsidRPr="004B6FF4">
        <w:rPr>
          <w:rFonts w:asciiTheme="minorEastAsia" w:hAnsiTheme="minorEastAsia"/>
        </w:rPr>
        <w:t>実使用水量</w:t>
      </w:r>
      <w:r w:rsidRPr="004B6FF4">
        <w:rPr>
          <w:rFonts w:asciiTheme="minorEastAsia" w:hAnsiTheme="minorEastAsia"/>
        </w:rPr>
        <w:t>。ただし、イによりがたい相当の理由がある場合に限る。</w:t>
      </w:r>
    </w:p>
    <w:p w14:paraId="7D38E802" w14:textId="77777777" w:rsidR="001762F9" w:rsidRPr="004B6FF4" w:rsidRDefault="00D8680D" w:rsidP="001762F9">
      <w:pPr>
        <w:pStyle w:val="a3"/>
        <w:numPr>
          <w:ilvl w:val="0"/>
          <w:numId w:val="4"/>
        </w:numPr>
        <w:ind w:leftChars="0"/>
        <w:rPr>
          <w:rFonts w:asciiTheme="minorEastAsia" w:hAnsiTheme="minorEastAsia"/>
        </w:rPr>
      </w:pPr>
      <w:r w:rsidRPr="004B6FF4">
        <w:rPr>
          <w:rFonts w:asciiTheme="minorEastAsia" w:hAnsiTheme="minorEastAsia"/>
        </w:rPr>
        <w:t>使用予定水量による方法</w:t>
      </w:r>
    </w:p>
    <w:p w14:paraId="56DEE8B5" w14:textId="0B2997EE" w:rsidR="00D8680D" w:rsidRPr="004B6FF4" w:rsidRDefault="00D8680D" w:rsidP="001762F9">
      <w:pPr>
        <w:pStyle w:val="a3"/>
        <w:ind w:leftChars="0" w:left="420"/>
        <w:rPr>
          <w:rFonts w:asciiTheme="minorEastAsia" w:hAnsiTheme="minorEastAsia"/>
        </w:rPr>
      </w:pPr>
      <w:r w:rsidRPr="004B6FF4">
        <w:rPr>
          <w:rFonts w:asciiTheme="minorEastAsia" w:hAnsiTheme="minorEastAsia" w:hint="eastAsia"/>
        </w:rPr>
        <w:t>申込みのあった使用予定水量による。ただし、新設開始などにより使用実績がないときで、第</w:t>
      </w:r>
      <w:r w:rsidRPr="004B6FF4">
        <w:rPr>
          <w:rFonts w:asciiTheme="minorEastAsia" w:hAnsiTheme="minorEastAsia"/>
        </w:rPr>
        <w:t>1号の方法による必要がない場合に限る。</w:t>
      </w:r>
    </w:p>
    <w:p w14:paraId="1D2DF4FA" w14:textId="77777777" w:rsidR="001762F9" w:rsidRPr="004B6FF4" w:rsidRDefault="00D8680D" w:rsidP="001762F9">
      <w:pPr>
        <w:pStyle w:val="a3"/>
        <w:numPr>
          <w:ilvl w:val="0"/>
          <w:numId w:val="4"/>
        </w:numPr>
        <w:ind w:leftChars="0"/>
        <w:rPr>
          <w:rFonts w:asciiTheme="minorEastAsia" w:hAnsiTheme="minorEastAsia"/>
        </w:rPr>
      </w:pPr>
      <w:r w:rsidRPr="004B6FF4">
        <w:rPr>
          <w:rFonts w:asciiTheme="minorEastAsia" w:hAnsiTheme="minorEastAsia"/>
        </w:rPr>
        <w:t>超過率による方法</w:t>
      </w:r>
    </w:p>
    <w:p w14:paraId="66D7B157" w14:textId="3B574DC1" w:rsidR="00D8680D" w:rsidRPr="004B6FF4" w:rsidRDefault="001762F9" w:rsidP="001762F9">
      <w:pPr>
        <w:pStyle w:val="a3"/>
        <w:ind w:leftChars="0" w:left="420"/>
        <w:rPr>
          <w:rFonts w:asciiTheme="minorEastAsia" w:hAnsiTheme="minorEastAsia"/>
        </w:rPr>
      </w:pPr>
      <w:r w:rsidRPr="004B6FF4">
        <w:rPr>
          <w:rFonts w:asciiTheme="minorEastAsia" w:hAnsiTheme="minorEastAsia" w:hint="eastAsia"/>
        </w:rPr>
        <w:t>メーター</w:t>
      </w:r>
      <w:r w:rsidR="00D8680D" w:rsidRPr="004B6FF4">
        <w:rPr>
          <w:rFonts w:asciiTheme="minorEastAsia" w:hAnsiTheme="minorEastAsia" w:hint="eastAsia"/>
        </w:rPr>
        <w:t>の総流量計量機能が正常に作動し、超過流量計量機能のみが故障している場合の超過使用水量は次のいずれかの超過率（超過使用水量を</w:t>
      </w:r>
      <w:r w:rsidR="0029667A" w:rsidRPr="004B6FF4">
        <w:rPr>
          <w:rFonts w:asciiTheme="minorEastAsia" w:hAnsiTheme="minorEastAsia" w:hint="eastAsia"/>
        </w:rPr>
        <w:t>実使用水量</w:t>
      </w:r>
      <w:r w:rsidR="00D8680D" w:rsidRPr="004B6FF4">
        <w:rPr>
          <w:rFonts w:asciiTheme="minorEastAsia" w:hAnsiTheme="minorEastAsia" w:hint="eastAsia"/>
        </w:rPr>
        <w:t>で除して得た率）に当該月の</w:t>
      </w:r>
      <w:r w:rsidR="0029667A" w:rsidRPr="004B6FF4">
        <w:rPr>
          <w:rFonts w:asciiTheme="minorEastAsia" w:hAnsiTheme="minorEastAsia" w:hint="eastAsia"/>
        </w:rPr>
        <w:t>実使用水量</w:t>
      </w:r>
      <w:r w:rsidR="00D8680D" w:rsidRPr="004B6FF4">
        <w:rPr>
          <w:rFonts w:asciiTheme="minorEastAsia" w:hAnsiTheme="minorEastAsia" w:hint="eastAsia"/>
        </w:rPr>
        <w:t>を乗じて得た水量による。</w:t>
      </w:r>
    </w:p>
    <w:p w14:paraId="0B3C680B" w14:textId="3C620A8E" w:rsidR="00D8680D" w:rsidRPr="004B6FF4" w:rsidRDefault="00D8680D" w:rsidP="001C2538">
      <w:pPr>
        <w:ind w:leftChars="300" w:left="1050" w:hangingChars="200" w:hanging="420"/>
        <w:rPr>
          <w:rFonts w:asciiTheme="minorEastAsia" w:hAnsiTheme="minorEastAsia"/>
        </w:rPr>
      </w:pPr>
      <w:r w:rsidRPr="004B6FF4">
        <w:rPr>
          <w:rFonts w:asciiTheme="minorEastAsia" w:hAnsiTheme="minorEastAsia" w:hint="eastAsia"/>
        </w:rPr>
        <w:t xml:space="preserve">ア　</w:t>
      </w:r>
      <w:r w:rsidR="001762F9" w:rsidRPr="004B6FF4">
        <w:rPr>
          <w:rFonts w:asciiTheme="minorEastAsia" w:hAnsiTheme="minorEastAsia" w:hint="eastAsia"/>
        </w:rPr>
        <w:t>メーター</w:t>
      </w:r>
      <w:r w:rsidRPr="004B6FF4">
        <w:rPr>
          <w:rFonts w:asciiTheme="minorEastAsia" w:hAnsiTheme="minorEastAsia" w:hint="eastAsia"/>
        </w:rPr>
        <w:t>を取り替え又は修理した後の超過率。ただし、</w:t>
      </w:r>
      <w:r w:rsidR="001762F9" w:rsidRPr="004B6FF4">
        <w:rPr>
          <w:rFonts w:asciiTheme="minorEastAsia" w:hAnsiTheme="minorEastAsia" w:hint="eastAsia"/>
        </w:rPr>
        <w:t>メーター</w:t>
      </w:r>
      <w:r w:rsidRPr="004B6FF4">
        <w:rPr>
          <w:rFonts w:asciiTheme="minorEastAsia" w:hAnsiTheme="minorEastAsia" w:hint="eastAsia"/>
        </w:rPr>
        <w:t>の取り替え又は、修理後の使用日数は</w:t>
      </w:r>
      <w:r w:rsidRPr="004B6FF4">
        <w:rPr>
          <w:rFonts w:asciiTheme="minorEastAsia" w:hAnsiTheme="minorEastAsia"/>
        </w:rPr>
        <w:t>10日以上でなければならない。</w:t>
      </w:r>
    </w:p>
    <w:p w14:paraId="152E0035" w14:textId="183BC18E" w:rsidR="00D8680D" w:rsidRPr="004B6FF4" w:rsidRDefault="00D8680D" w:rsidP="001C2538">
      <w:pPr>
        <w:ind w:leftChars="300" w:left="1050" w:hangingChars="200" w:hanging="420"/>
        <w:rPr>
          <w:rFonts w:asciiTheme="minorEastAsia" w:hAnsiTheme="minorEastAsia"/>
        </w:rPr>
      </w:pPr>
      <w:r w:rsidRPr="004B6FF4">
        <w:rPr>
          <w:rFonts w:asciiTheme="minorEastAsia" w:hAnsiTheme="minorEastAsia" w:hint="eastAsia"/>
        </w:rPr>
        <w:t>イ　使用状態が類似する月の超過率。</w:t>
      </w:r>
    </w:p>
    <w:p w14:paraId="1B1B34B8" w14:textId="477D2181" w:rsidR="00D8680D" w:rsidRPr="004B6FF4" w:rsidRDefault="00D8680D" w:rsidP="001C2538">
      <w:pPr>
        <w:ind w:leftChars="300" w:left="1050" w:hangingChars="200" w:hanging="420"/>
        <w:rPr>
          <w:rFonts w:asciiTheme="minorEastAsia" w:hAnsiTheme="minorEastAsia"/>
        </w:rPr>
      </w:pPr>
      <w:r w:rsidRPr="004B6FF4">
        <w:rPr>
          <w:rFonts w:asciiTheme="minorEastAsia" w:hAnsiTheme="minorEastAsia" w:hint="eastAsia"/>
        </w:rPr>
        <w:t>ウ　前</w:t>
      </w:r>
      <w:r w:rsidRPr="004B6FF4">
        <w:rPr>
          <w:rFonts w:asciiTheme="minorEastAsia" w:hAnsiTheme="minorEastAsia"/>
        </w:rPr>
        <w:t>3カ月分の超過率。</w:t>
      </w:r>
    </w:p>
    <w:p w14:paraId="1CB8FF25" w14:textId="0ED2E78C" w:rsidR="00D8680D" w:rsidRPr="004B6FF4" w:rsidRDefault="00D8680D" w:rsidP="001C2538">
      <w:pPr>
        <w:ind w:leftChars="300" w:left="1050" w:hangingChars="200" w:hanging="420"/>
        <w:rPr>
          <w:rFonts w:asciiTheme="minorEastAsia" w:hAnsiTheme="minorEastAsia"/>
        </w:rPr>
      </w:pPr>
      <w:r w:rsidRPr="004B6FF4">
        <w:rPr>
          <w:rFonts w:asciiTheme="minorEastAsia" w:hAnsiTheme="minorEastAsia" w:hint="eastAsia"/>
        </w:rPr>
        <w:t>エ　使用状態が類似する</w:t>
      </w:r>
      <w:r w:rsidRPr="004B6FF4">
        <w:rPr>
          <w:rFonts w:asciiTheme="minorEastAsia" w:hAnsiTheme="minorEastAsia"/>
        </w:rPr>
        <w:t>3カ月分の超過率。ただし、ウによりがたい相当の理由があるときに限る。</w:t>
      </w:r>
    </w:p>
    <w:p w14:paraId="47D1FCC6" w14:textId="77777777" w:rsidR="00A161E9" w:rsidRPr="004B6FF4" w:rsidRDefault="00D8680D" w:rsidP="00A161E9">
      <w:pPr>
        <w:pStyle w:val="a3"/>
        <w:numPr>
          <w:ilvl w:val="0"/>
          <w:numId w:val="4"/>
        </w:numPr>
        <w:ind w:leftChars="0"/>
        <w:rPr>
          <w:rFonts w:asciiTheme="minorEastAsia" w:hAnsiTheme="minorEastAsia"/>
        </w:rPr>
      </w:pPr>
      <w:r w:rsidRPr="004B6FF4">
        <w:rPr>
          <w:rFonts w:asciiTheme="minorEastAsia" w:hAnsiTheme="minorEastAsia"/>
        </w:rPr>
        <w:t>使用者の資料による方法</w:t>
      </w:r>
    </w:p>
    <w:p w14:paraId="263B53BD" w14:textId="482829A2" w:rsidR="00D8680D" w:rsidRPr="004B6FF4" w:rsidRDefault="00D8680D" w:rsidP="00A161E9">
      <w:pPr>
        <w:pStyle w:val="a3"/>
        <w:ind w:leftChars="0" w:left="420"/>
        <w:rPr>
          <w:rFonts w:asciiTheme="minorEastAsia" w:hAnsiTheme="minorEastAsia"/>
        </w:rPr>
      </w:pPr>
      <w:r w:rsidRPr="004B6FF4">
        <w:rPr>
          <w:rFonts w:asciiTheme="minorEastAsia" w:hAnsiTheme="minorEastAsia" w:hint="eastAsia"/>
        </w:rPr>
        <w:t>使用者の資料を参考にして使用水量を算定する。ただし、他の方法によりがたい相当の理由があるときに限る。</w:t>
      </w:r>
    </w:p>
    <w:p w14:paraId="4D0853B7" w14:textId="77777777" w:rsidR="00D8680D" w:rsidRPr="004B6FF4" w:rsidRDefault="00D8680D" w:rsidP="00D8680D">
      <w:pPr>
        <w:ind w:left="210" w:hangingChars="100" w:hanging="210"/>
        <w:rPr>
          <w:rFonts w:asciiTheme="minorEastAsia" w:hAnsiTheme="minorEastAsia"/>
        </w:rPr>
      </w:pPr>
    </w:p>
    <w:p w14:paraId="53806ACF" w14:textId="1F4EA7A7" w:rsidR="00D8680D" w:rsidRPr="004B6FF4" w:rsidRDefault="00A161E9" w:rsidP="00D8680D">
      <w:pPr>
        <w:ind w:left="210" w:hangingChars="100" w:hanging="210"/>
        <w:rPr>
          <w:rFonts w:asciiTheme="minorEastAsia" w:hAnsiTheme="minorEastAsia"/>
        </w:rPr>
      </w:pPr>
      <w:r w:rsidRPr="004B6FF4">
        <w:rPr>
          <w:rFonts w:asciiTheme="minorEastAsia" w:hAnsiTheme="minorEastAsia" w:hint="eastAsia"/>
        </w:rPr>
        <w:t>２</w:t>
      </w:r>
      <w:r w:rsidR="00D8680D" w:rsidRPr="004B6FF4">
        <w:rPr>
          <w:rFonts w:asciiTheme="minorEastAsia" w:hAnsiTheme="minorEastAsia"/>
        </w:rPr>
        <w:t xml:space="preserve">　前条第1項第2号の規定による認定は、超過使用水量について行うものとし、当該</w:t>
      </w:r>
      <w:r w:rsidR="001762F9" w:rsidRPr="004B6FF4">
        <w:rPr>
          <w:rFonts w:asciiTheme="minorEastAsia" w:hAnsiTheme="minorEastAsia"/>
        </w:rPr>
        <w:t>メーター</w:t>
      </w:r>
      <w:r w:rsidR="00D8680D" w:rsidRPr="004B6FF4">
        <w:rPr>
          <w:rFonts w:asciiTheme="minorEastAsia" w:hAnsiTheme="minorEastAsia"/>
        </w:rPr>
        <w:t>の超過流量指針にかかわらず、</w:t>
      </w:r>
      <w:r w:rsidR="0029667A" w:rsidRPr="004B6FF4">
        <w:rPr>
          <w:rFonts w:asciiTheme="minorEastAsia" w:hAnsiTheme="minorEastAsia"/>
        </w:rPr>
        <w:t>実使用水量</w:t>
      </w:r>
      <w:r w:rsidR="00D8680D" w:rsidRPr="004B6FF4">
        <w:rPr>
          <w:rFonts w:asciiTheme="minorEastAsia" w:hAnsiTheme="minorEastAsia"/>
        </w:rPr>
        <w:t>から責任使用水量を差引いた水量による。</w:t>
      </w:r>
    </w:p>
    <w:p w14:paraId="008E68C3" w14:textId="77777777" w:rsidR="00D8680D" w:rsidRPr="004B6FF4" w:rsidRDefault="00D8680D" w:rsidP="00D8680D">
      <w:pPr>
        <w:ind w:left="210" w:hangingChars="100" w:hanging="210"/>
        <w:rPr>
          <w:rFonts w:asciiTheme="minorEastAsia" w:hAnsiTheme="minorEastAsia"/>
        </w:rPr>
      </w:pPr>
    </w:p>
    <w:p w14:paraId="5A0DBA77" w14:textId="3EBE1C00" w:rsidR="00D8680D" w:rsidRPr="004B6FF4" w:rsidRDefault="00D8680D" w:rsidP="00A161E9">
      <w:pPr>
        <w:ind w:left="210" w:hangingChars="100" w:hanging="210"/>
        <w:rPr>
          <w:rFonts w:asciiTheme="minorEastAsia" w:hAnsiTheme="minorEastAsia"/>
        </w:rPr>
      </w:pPr>
      <w:r w:rsidRPr="004B6FF4">
        <w:rPr>
          <w:rFonts w:asciiTheme="minorEastAsia" w:hAnsiTheme="minorEastAsia" w:hint="eastAsia"/>
        </w:rPr>
        <w:t>（認定水量の決定）</w:t>
      </w:r>
    </w:p>
    <w:p w14:paraId="5BB74138" w14:textId="169D2F18" w:rsidR="00D8680D" w:rsidRPr="004B6FF4" w:rsidRDefault="00D8680D" w:rsidP="00D8680D">
      <w:pPr>
        <w:ind w:left="210" w:hangingChars="100" w:hanging="210"/>
        <w:rPr>
          <w:rFonts w:asciiTheme="minorEastAsia" w:hAnsiTheme="minorEastAsia"/>
        </w:rPr>
      </w:pPr>
      <w:r w:rsidRPr="004B6FF4">
        <w:rPr>
          <w:rFonts w:asciiTheme="minorEastAsia" w:hAnsiTheme="minorEastAsia" w:hint="eastAsia"/>
        </w:rPr>
        <w:t>第</w:t>
      </w:r>
      <w:r w:rsidRPr="004B6FF4">
        <w:rPr>
          <w:rFonts w:asciiTheme="minorEastAsia" w:hAnsiTheme="minorEastAsia"/>
        </w:rPr>
        <w:t>6条　前条の規定による認定水量の決定は、使用水量認定簿</w:t>
      </w:r>
      <w:r w:rsidR="005E13D1" w:rsidRPr="004B6FF4">
        <w:rPr>
          <w:rFonts w:asciiTheme="minorEastAsia" w:hAnsiTheme="minorEastAsia" w:hint="eastAsia"/>
        </w:rPr>
        <w:t>（様式１</w:t>
      </w:r>
      <w:r w:rsidR="005E13D1" w:rsidRPr="004B6FF4">
        <w:rPr>
          <w:rFonts w:asciiTheme="minorEastAsia" w:hAnsiTheme="minorEastAsia"/>
        </w:rPr>
        <w:t>）</w:t>
      </w:r>
      <w:r w:rsidRPr="004B6FF4">
        <w:rPr>
          <w:rFonts w:asciiTheme="minorEastAsia" w:hAnsiTheme="minorEastAsia"/>
        </w:rPr>
        <w:t>により行う。</w:t>
      </w:r>
    </w:p>
    <w:p w14:paraId="204DE0F4" w14:textId="77777777" w:rsidR="00D8680D" w:rsidRPr="004B6FF4" w:rsidRDefault="00D8680D" w:rsidP="00D8680D">
      <w:pPr>
        <w:ind w:left="210" w:hangingChars="100" w:hanging="210"/>
        <w:rPr>
          <w:rFonts w:asciiTheme="minorEastAsia" w:hAnsiTheme="minorEastAsia"/>
        </w:rPr>
      </w:pPr>
    </w:p>
    <w:p w14:paraId="4C06315B" w14:textId="1E451427" w:rsidR="00D8680D" w:rsidRPr="004B6FF4" w:rsidRDefault="00D8680D" w:rsidP="00A161E9">
      <w:pPr>
        <w:ind w:left="210" w:hangingChars="100" w:hanging="210"/>
        <w:rPr>
          <w:rFonts w:asciiTheme="minorEastAsia" w:hAnsiTheme="minorEastAsia"/>
        </w:rPr>
      </w:pPr>
      <w:r w:rsidRPr="004B6FF4">
        <w:rPr>
          <w:rFonts w:asciiTheme="minorEastAsia" w:hAnsiTheme="minorEastAsia" w:hint="eastAsia"/>
        </w:rPr>
        <w:t>（責任使用水量の変更）</w:t>
      </w:r>
    </w:p>
    <w:p w14:paraId="24A05B22" w14:textId="0B7D81CD" w:rsidR="00D8680D" w:rsidRPr="004B6FF4" w:rsidRDefault="00D8680D" w:rsidP="00D8680D">
      <w:pPr>
        <w:ind w:left="210" w:hangingChars="100" w:hanging="210"/>
        <w:rPr>
          <w:rFonts w:asciiTheme="minorEastAsia" w:hAnsiTheme="minorEastAsia"/>
        </w:rPr>
      </w:pPr>
      <w:r w:rsidRPr="004B6FF4">
        <w:rPr>
          <w:rFonts w:asciiTheme="minorEastAsia" w:hAnsiTheme="minorEastAsia" w:hint="eastAsia"/>
        </w:rPr>
        <w:t>第</w:t>
      </w:r>
      <w:r w:rsidRPr="004B6FF4">
        <w:rPr>
          <w:rFonts w:asciiTheme="minorEastAsia" w:hAnsiTheme="minorEastAsia"/>
        </w:rPr>
        <w:t xml:space="preserve">7条　</w:t>
      </w:r>
      <w:r w:rsidR="00B77CA2" w:rsidRPr="004B6FF4">
        <w:rPr>
          <w:rFonts w:asciiTheme="minorEastAsia" w:hAnsiTheme="minorEastAsia" w:hint="eastAsia"/>
        </w:rPr>
        <w:t>みおつくし工業用水コンセッション株式会社（以下「運営権者」という</w:t>
      </w:r>
      <w:r w:rsidR="002E675E" w:rsidRPr="004B6FF4">
        <w:rPr>
          <w:rFonts w:asciiTheme="minorEastAsia" w:hAnsiTheme="minorEastAsia" w:hint="eastAsia"/>
        </w:rPr>
        <w:t>。</w:t>
      </w:r>
      <w:r w:rsidR="00B77CA2" w:rsidRPr="004B6FF4">
        <w:rPr>
          <w:rFonts w:asciiTheme="minorEastAsia" w:hAnsiTheme="minorEastAsia" w:hint="eastAsia"/>
        </w:rPr>
        <w:t>）</w:t>
      </w:r>
      <w:r w:rsidRPr="004B6FF4">
        <w:rPr>
          <w:rFonts w:asciiTheme="minorEastAsia" w:hAnsiTheme="minorEastAsia"/>
        </w:rPr>
        <w:t>が水道施設の損傷による復旧作業等のため、給水を停止したときは、その給水を停止した時間（以下「停水時間」という。）は当該月の料金算定期間に含めないものとして当該使用者の責任使用水量を決定する。ただし、責任使用水量が1月30立方メートルの場合は、停水時間についても当該月の料金算定期間に含め、責任使用水量を決定する。</w:t>
      </w:r>
    </w:p>
    <w:p w14:paraId="221A8350" w14:textId="6144B668" w:rsidR="00D8680D" w:rsidRPr="004B6FF4" w:rsidRDefault="00744608" w:rsidP="00D8680D">
      <w:pPr>
        <w:ind w:left="210" w:hangingChars="100" w:hanging="210"/>
        <w:rPr>
          <w:rFonts w:asciiTheme="minorEastAsia" w:hAnsiTheme="minorEastAsia"/>
        </w:rPr>
      </w:pPr>
      <w:r w:rsidRPr="004B6FF4">
        <w:rPr>
          <w:rFonts w:asciiTheme="minorEastAsia" w:hAnsiTheme="minorEastAsia" w:hint="eastAsia"/>
        </w:rPr>
        <w:t>２</w:t>
      </w:r>
      <w:r w:rsidR="00D8680D" w:rsidRPr="004B6FF4">
        <w:rPr>
          <w:rFonts w:asciiTheme="minorEastAsia" w:hAnsiTheme="minorEastAsia"/>
        </w:rPr>
        <w:t xml:space="preserve">　停水時間は、</w:t>
      </w:r>
      <w:r w:rsidR="00F921D4" w:rsidRPr="004B6FF4">
        <w:rPr>
          <w:rFonts w:asciiTheme="minorEastAsia" w:hAnsiTheme="minorEastAsia" w:hint="eastAsia"/>
        </w:rPr>
        <w:t>現場作業報告書等を確認のうえ、施設部長が決定する</w:t>
      </w:r>
      <w:r w:rsidR="00D8680D" w:rsidRPr="004B6FF4">
        <w:rPr>
          <w:rFonts w:asciiTheme="minorEastAsia" w:hAnsiTheme="minorEastAsia"/>
        </w:rPr>
        <w:t>こととし、責任使用水量の決定は、責任使用水量算定簿</w:t>
      </w:r>
      <w:r w:rsidR="005E13D1" w:rsidRPr="004B6FF4">
        <w:rPr>
          <w:rFonts w:asciiTheme="minorEastAsia" w:hAnsiTheme="minorEastAsia" w:hint="eastAsia"/>
        </w:rPr>
        <w:t>（様式２</w:t>
      </w:r>
      <w:r w:rsidR="005E13D1" w:rsidRPr="004B6FF4">
        <w:rPr>
          <w:rFonts w:asciiTheme="minorEastAsia" w:hAnsiTheme="minorEastAsia"/>
        </w:rPr>
        <w:t>）</w:t>
      </w:r>
      <w:r w:rsidR="00D8680D" w:rsidRPr="004B6FF4">
        <w:rPr>
          <w:rFonts w:asciiTheme="minorEastAsia" w:hAnsiTheme="minorEastAsia"/>
        </w:rPr>
        <w:t>によって行う。</w:t>
      </w:r>
    </w:p>
    <w:p w14:paraId="25883443" w14:textId="0786F6A9" w:rsidR="00DD0809" w:rsidRPr="004B6FF4" w:rsidRDefault="00DD0809" w:rsidP="00DD0809">
      <w:pPr>
        <w:ind w:left="210" w:hangingChars="100" w:hanging="210"/>
        <w:rPr>
          <w:rFonts w:asciiTheme="minorEastAsia" w:hAnsiTheme="minorEastAsia"/>
        </w:rPr>
      </w:pPr>
      <w:r w:rsidRPr="004B6FF4">
        <w:rPr>
          <w:rFonts w:asciiTheme="minorEastAsia" w:hAnsiTheme="minorEastAsia" w:hint="eastAsia"/>
        </w:rPr>
        <w:t xml:space="preserve">３　</w:t>
      </w:r>
      <w:r w:rsidR="00576FF5" w:rsidRPr="004B6FF4">
        <w:rPr>
          <w:rFonts w:asciiTheme="minorEastAsia" w:hAnsiTheme="minorEastAsia" w:hint="eastAsia"/>
        </w:rPr>
        <w:t>第１項に規定する</w:t>
      </w:r>
      <w:r w:rsidRPr="004B6FF4">
        <w:rPr>
          <w:rFonts w:asciiTheme="minorEastAsia" w:hAnsiTheme="minorEastAsia" w:hint="eastAsia"/>
        </w:rPr>
        <w:t>水道施設の損傷による復旧作業等とは</w:t>
      </w:r>
      <w:r w:rsidR="00576FF5" w:rsidRPr="004B6FF4">
        <w:rPr>
          <w:rFonts w:asciiTheme="minorEastAsia" w:hAnsiTheme="minorEastAsia" w:hint="eastAsia"/>
        </w:rPr>
        <w:t>次の各号の１に該当することをいう。</w:t>
      </w:r>
    </w:p>
    <w:p w14:paraId="0D251A50" w14:textId="3F2B5AEC" w:rsidR="00DD0809" w:rsidRPr="004B6FF4" w:rsidRDefault="00DD0809" w:rsidP="00E261B7">
      <w:pPr>
        <w:pStyle w:val="a3"/>
        <w:numPr>
          <w:ilvl w:val="0"/>
          <w:numId w:val="9"/>
        </w:numPr>
        <w:ind w:leftChars="0"/>
        <w:rPr>
          <w:rFonts w:asciiTheme="minorEastAsia" w:hAnsiTheme="minorEastAsia"/>
        </w:rPr>
      </w:pPr>
      <w:r w:rsidRPr="004B6FF4">
        <w:rPr>
          <w:rFonts w:asciiTheme="minorEastAsia" w:hAnsiTheme="minorEastAsia"/>
        </w:rPr>
        <w:t>水道施設の損傷による復旧作業</w:t>
      </w:r>
    </w:p>
    <w:p w14:paraId="3C5E5958" w14:textId="61FC7134" w:rsidR="00DD0809" w:rsidRPr="004B6FF4" w:rsidRDefault="00DD0809" w:rsidP="00576FF5">
      <w:pPr>
        <w:pStyle w:val="a3"/>
        <w:numPr>
          <w:ilvl w:val="0"/>
          <w:numId w:val="9"/>
        </w:numPr>
        <w:ind w:leftChars="0"/>
        <w:rPr>
          <w:rFonts w:asciiTheme="minorEastAsia" w:hAnsiTheme="minorEastAsia"/>
        </w:rPr>
      </w:pPr>
      <w:r w:rsidRPr="004B6FF4">
        <w:rPr>
          <w:rFonts w:asciiTheme="minorEastAsia" w:hAnsiTheme="minorEastAsia"/>
        </w:rPr>
        <w:t>非常災害</w:t>
      </w:r>
    </w:p>
    <w:p w14:paraId="45E55B31" w14:textId="6903D6D0" w:rsidR="00DD0809" w:rsidRPr="004B6FF4" w:rsidRDefault="00DD0809" w:rsidP="00576FF5">
      <w:pPr>
        <w:pStyle w:val="a3"/>
        <w:numPr>
          <w:ilvl w:val="0"/>
          <w:numId w:val="9"/>
        </w:numPr>
        <w:ind w:leftChars="0"/>
        <w:rPr>
          <w:rFonts w:asciiTheme="minorEastAsia" w:hAnsiTheme="minorEastAsia"/>
        </w:rPr>
      </w:pPr>
      <w:r w:rsidRPr="004B6FF4">
        <w:rPr>
          <w:rFonts w:asciiTheme="minorEastAsia" w:hAnsiTheme="minorEastAsia"/>
        </w:rPr>
        <w:t>公益上その他やむを得ない事情</w:t>
      </w:r>
    </w:p>
    <w:p w14:paraId="08ABE048" w14:textId="05E6AADD" w:rsidR="00DD0809" w:rsidRPr="004B6FF4" w:rsidRDefault="00DD0809" w:rsidP="00576FF5">
      <w:pPr>
        <w:pStyle w:val="a3"/>
        <w:numPr>
          <w:ilvl w:val="0"/>
          <w:numId w:val="9"/>
        </w:numPr>
        <w:ind w:leftChars="0"/>
        <w:rPr>
          <w:rFonts w:asciiTheme="minorEastAsia" w:hAnsiTheme="minorEastAsia"/>
        </w:rPr>
      </w:pPr>
      <w:r w:rsidRPr="004B6FF4">
        <w:rPr>
          <w:rFonts w:asciiTheme="minorEastAsia" w:hAnsiTheme="minorEastAsia"/>
        </w:rPr>
        <w:t>大</w:t>
      </w:r>
      <w:r w:rsidR="003D3700" w:rsidRPr="004B6FF4">
        <w:rPr>
          <w:rFonts w:asciiTheme="minorEastAsia" w:hAnsiTheme="minorEastAsia" w:hint="eastAsia"/>
        </w:rPr>
        <w:t>阪市工業用水道特定運営事業供給規程</w:t>
      </w:r>
      <w:r w:rsidRPr="004B6FF4">
        <w:rPr>
          <w:rFonts w:asciiTheme="minorEastAsia" w:hAnsiTheme="minorEastAsia"/>
        </w:rPr>
        <w:t>の第</w:t>
      </w:r>
      <w:r w:rsidR="00216FAB">
        <w:rPr>
          <w:rFonts w:asciiTheme="minorEastAsia" w:hAnsiTheme="minorEastAsia" w:hint="eastAsia"/>
        </w:rPr>
        <w:t>41</w:t>
      </w:r>
      <w:r w:rsidRPr="004B6FF4">
        <w:rPr>
          <w:rFonts w:asciiTheme="minorEastAsia" w:hAnsiTheme="minorEastAsia"/>
        </w:rPr>
        <w:t>条による停水</w:t>
      </w:r>
    </w:p>
    <w:p w14:paraId="6E2C6BBA" w14:textId="24394DD3" w:rsidR="00D8680D" w:rsidRPr="004B6FF4" w:rsidRDefault="00D8680D" w:rsidP="00576FF5">
      <w:pPr>
        <w:rPr>
          <w:rFonts w:asciiTheme="minorEastAsia" w:hAnsiTheme="minorEastAsia"/>
        </w:rPr>
      </w:pPr>
    </w:p>
    <w:p w14:paraId="392DAC57" w14:textId="77777777" w:rsidR="00D8680D" w:rsidRPr="004B6FF4" w:rsidRDefault="00D8680D" w:rsidP="00D8680D">
      <w:pPr>
        <w:ind w:left="210" w:hangingChars="100" w:hanging="210"/>
        <w:rPr>
          <w:rFonts w:asciiTheme="minorEastAsia" w:hAnsiTheme="minorEastAsia"/>
        </w:rPr>
      </w:pPr>
      <w:r w:rsidRPr="004B6FF4">
        <w:rPr>
          <w:rFonts w:asciiTheme="minorEastAsia" w:hAnsiTheme="minorEastAsia" w:hint="eastAsia"/>
        </w:rPr>
        <w:t>（水量の更正と精算）</w:t>
      </w:r>
    </w:p>
    <w:p w14:paraId="3CAAA31A" w14:textId="77777777" w:rsidR="00D8680D" w:rsidRPr="004B6FF4" w:rsidRDefault="00D8680D" w:rsidP="00D8680D">
      <w:pPr>
        <w:ind w:left="210" w:hangingChars="100" w:hanging="210"/>
        <w:rPr>
          <w:rFonts w:asciiTheme="minorEastAsia" w:hAnsiTheme="minorEastAsia"/>
        </w:rPr>
      </w:pPr>
      <w:r w:rsidRPr="004B6FF4">
        <w:rPr>
          <w:rFonts w:asciiTheme="minorEastAsia" w:hAnsiTheme="minorEastAsia" w:hint="eastAsia"/>
        </w:rPr>
        <w:t>第</w:t>
      </w:r>
      <w:r w:rsidRPr="004B6FF4">
        <w:rPr>
          <w:rFonts w:asciiTheme="minorEastAsia" w:hAnsiTheme="minorEastAsia"/>
        </w:rPr>
        <w:t>8条　料金の調定後、次のいずれかが判明したときは使用水量を更正する。</w:t>
      </w:r>
    </w:p>
    <w:p w14:paraId="26EC13C7" w14:textId="3DB22B6F" w:rsidR="00D8680D" w:rsidRPr="004B6FF4" w:rsidRDefault="001762F9" w:rsidP="005D3179">
      <w:pPr>
        <w:pStyle w:val="a3"/>
        <w:numPr>
          <w:ilvl w:val="0"/>
          <w:numId w:val="6"/>
        </w:numPr>
        <w:ind w:leftChars="0"/>
        <w:rPr>
          <w:rFonts w:asciiTheme="minorEastAsia" w:hAnsiTheme="minorEastAsia"/>
        </w:rPr>
      </w:pPr>
      <w:r w:rsidRPr="004B6FF4">
        <w:rPr>
          <w:rFonts w:asciiTheme="minorEastAsia" w:hAnsiTheme="minorEastAsia"/>
        </w:rPr>
        <w:t>メーター</w:t>
      </w:r>
      <w:r w:rsidR="00D8680D" w:rsidRPr="004B6FF4">
        <w:rPr>
          <w:rFonts w:asciiTheme="minorEastAsia" w:hAnsiTheme="minorEastAsia"/>
        </w:rPr>
        <w:t>不良</w:t>
      </w:r>
    </w:p>
    <w:p w14:paraId="53A4E63B" w14:textId="56A72D7F" w:rsidR="00D8680D" w:rsidRPr="004B6FF4" w:rsidRDefault="00D8680D" w:rsidP="005D3179">
      <w:pPr>
        <w:pStyle w:val="a3"/>
        <w:numPr>
          <w:ilvl w:val="0"/>
          <w:numId w:val="6"/>
        </w:numPr>
        <w:ind w:leftChars="0"/>
        <w:rPr>
          <w:rFonts w:asciiTheme="minorEastAsia" w:hAnsiTheme="minorEastAsia"/>
        </w:rPr>
      </w:pPr>
      <w:r w:rsidRPr="004B6FF4">
        <w:rPr>
          <w:rFonts w:asciiTheme="minorEastAsia" w:hAnsiTheme="minorEastAsia"/>
        </w:rPr>
        <w:t>水量を認定した場合において、認定の基礎が事実と相違すると認められたとき。</w:t>
      </w:r>
    </w:p>
    <w:p w14:paraId="32004A03" w14:textId="64FA4535" w:rsidR="00D8680D" w:rsidRPr="004B6FF4" w:rsidRDefault="00B2597F" w:rsidP="00D8680D">
      <w:pPr>
        <w:ind w:left="210" w:hangingChars="100" w:hanging="210"/>
        <w:rPr>
          <w:rFonts w:asciiTheme="minorEastAsia" w:hAnsiTheme="minorEastAsia"/>
        </w:rPr>
      </w:pPr>
      <w:r w:rsidRPr="004B6FF4">
        <w:rPr>
          <w:rFonts w:asciiTheme="minorEastAsia" w:hAnsiTheme="minorEastAsia" w:hint="eastAsia"/>
        </w:rPr>
        <w:t>２</w:t>
      </w:r>
      <w:r w:rsidR="00D8680D" w:rsidRPr="004B6FF4">
        <w:rPr>
          <w:rFonts w:asciiTheme="minorEastAsia" w:hAnsiTheme="minorEastAsia"/>
        </w:rPr>
        <w:t xml:space="preserve">　点検不能により水量を認定した場合は、翌月点検日に精算する。ただし、必要があると認</w:t>
      </w:r>
      <w:r w:rsidRPr="004B6FF4">
        <w:rPr>
          <w:rFonts w:asciiTheme="minorEastAsia" w:hAnsiTheme="minorEastAsia" w:hint="eastAsia"/>
        </w:rPr>
        <w:t>めた</w:t>
      </w:r>
      <w:r w:rsidR="00D8680D" w:rsidRPr="004B6FF4">
        <w:rPr>
          <w:rFonts w:asciiTheme="minorEastAsia" w:hAnsiTheme="minorEastAsia"/>
        </w:rPr>
        <w:t>ときは認定水量を更正する。</w:t>
      </w:r>
    </w:p>
    <w:p w14:paraId="155D46D4" w14:textId="74793A41" w:rsidR="00D8680D" w:rsidRPr="004B6FF4" w:rsidRDefault="005E13D1" w:rsidP="00D8680D">
      <w:pPr>
        <w:ind w:left="210" w:hangingChars="100" w:hanging="210"/>
        <w:rPr>
          <w:rFonts w:asciiTheme="minorEastAsia" w:hAnsiTheme="minorEastAsia"/>
        </w:rPr>
      </w:pPr>
      <w:r w:rsidRPr="004B6FF4">
        <w:rPr>
          <w:rFonts w:asciiTheme="minorEastAsia" w:hAnsiTheme="minorEastAsia" w:hint="eastAsia"/>
        </w:rPr>
        <w:t>３</w:t>
      </w:r>
      <w:r w:rsidR="00D8680D" w:rsidRPr="004B6FF4">
        <w:rPr>
          <w:rFonts w:asciiTheme="minorEastAsia" w:hAnsiTheme="minorEastAsia"/>
        </w:rPr>
        <w:t xml:space="preserve">　水量の更正は、更正決裁簿（様式3）によって行う。</w:t>
      </w:r>
    </w:p>
    <w:p w14:paraId="3672ED3C" w14:textId="77777777" w:rsidR="00D8680D" w:rsidRPr="004B6FF4" w:rsidRDefault="00D8680D" w:rsidP="00D8680D">
      <w:pPr>
        <w:ind w:left="210" w:hangingChars="100" w:hanging="210"/>
        <w:rPr>
          <w:rFonts w:asciiTheme="minorEastAsia" w:hAnsiTheme="minorEastAsia"/>
        </w:rPr>
      </w:pPr>
    </w:p>
    <w:p w14:paraId="7203F5CE" w14:textId="77777777" w:rsidR="00D8680D" w:rsidRPr="004B6FF4" w:rsidRDefault="00D8680D" w:rsidP="00D8680D">
      <w:pPr>
        <w:ind w:left="210" w:hangingChars="100" w:hanging="210"/>
        <w:rPr>
          <w:rFonts w:asciiTheme="minorEastAsia" w:hAnsiTheme="minorEastAsia"/>
        </w:rPr>
      </w:pPr>
      <w:r w:rsidRPr="004B6FF4">
        <w:rPr>
          <w:rFonts w:asciiTheme="minorEastAsia" w:hAnsiTheme="minorEastAsia" w:hint="eastAsia"/>
        </w:rPr>
        <w:t>（計算と端数処理）</w:t>
      </w:r>
    </w:p>
    <w:p w14:paraId="352C5E63" w14:textId="77777777" w:rsidR="00D8680D" w:rsidRPr="004B6FF4" w:rsidRDefault="00D8680D" w:rsidP="00D8680D">
      <w:pPr>
        <w:ind w:left="210" w:hangingChars="100" w:hanging="210"/>
        <w:rPr>
          <w:rFonts w:asciiTheme="minorEastAsia" w:hAnsiTheme="minorEastAsia"/>
        </w:rPr>
      </w:pPr>
      <w:r w:rsidRPr="004B6FF4">
        <w:rPr>
          <w:rFonts w:asciiTheme="minorEastAsia" w:hAnsiTheme="minorEastAsia" w:hint="eastAsia"/>
        </w:rPr>
        <w:t>第</w:t>
      </w:r>
      <w:r w:rsidRPr="004B6FF4">
        <w:rPr>
          <w:rFonts w:asciiTheme="minorEastAsia" w:hAnsiTheme="minorEastAsia"/>
        </w:rPr>
        <w:t>9条　認定水量に1立方メートル未満の端数が生じたときは、これを切り捨てる。</w:t>
      </w:r>
    </w:p>
    <w:p w14:paraId="30DDCF20" w14:textId="6FB1BBB6" w:rsidR="00D8680D" w:rsidRPr="004B6FF4" w:rsidRDefault="00477D66" w:rsidP="00D8680D">
      <w:pPr>
        <w:ind w:left="210" w:hangingChars="100" w:hanging="210"/>
        <w:rPr>
          <w:rFonts w:asciiTheme="minorEastAsia" w:hAnsiTheme="minorEastAsia"/>
        </w:rPr>
      </w:pPr>
      <w:r w:rsidRPr="004B6FF4">
        <w:rPr>
          <w:rFonts w:asciiTheme="minorEastAsia" w:hAnsiTheme="minorEastAsia" w:hint="eastAsia"/>
        </w:rPr>
        <w:t>２</w:t>
      </w:r>
      <w:r w:rsidR="00D8680D" w:rsidRPr="004B6FF4">
        <w:rPr>
          <w:rFonts w:asciiTheme="minorEastAsia" w:hAnsiTheme="minorEastAsia"/>
        </w:rPr>
        <w:t xml:space="preserve">　認定水量算定の過程において必要な単位、計算の方法等は、次の各号に定めるところによる。</w:t>
      </w:r>
    </w:p>
    <w:p w14:paraId="1DA1B132" w14:textId="1399868C" w:rsidR="00D8680D" w:rsidRPr="004B6FF4" w:rsidRDefault="00D8680D" w:rsidP="002146AA">
      <w:pPr>
        <w:pStyle w:val="a3"/>
        <w:numPr>
          <w:ilvl w:val="0"/>
          <w:numId w:val="7"/>
        </w:numPr>
        <w:ind w:leftChars="0"/>
        <w:rPr>
          <w:rFonts w:asciiTheme="minorEastAsia" w:hAnsiTheme="minorEastAsia"/>
        </w:rPr>
      </w:pPr>
      <w:r w:rsidRPr="004B6FF4">
        <w:rPr>
          <w:rFonts w:asciiTheme="minorEastAsia" w:hAnsiTheme="minorEastAsia"/>
        </w:rPr>
        <w:t>第5条第1項第1号又は第2号の規定により日割計算によって算定する1日平均使用水量は、リットル（リットル未満切り捨て）まで計算する。</w:t>
      </w:r>
    </w:p>
    <w:p w14:paraId="25C94F93" w14:textId="6D0FFC6A" w:rsidR="00D8680D" w:rsidRPr="004B6FF4" w:rsidRDefault="00D8680D" w:rsidP="00DF40A7">
      <w:pPr>
        <w:pStyle w:val="a3"/>
        <w:numPr>
          <w:ilvl w:val="0"/>
          <w:numId w:val="7"/>
        </w:numPr>
        <w:ind w:leftChars="0"/>
        <w:rPr>
          <w:rFonts w:asciiTheme="minorEastAsia" w:hAnsiTheme="minorEastAsia"/>
        </w:rPr>
      </w:pPr>
      <w:r w:rsidRPr="004B6FF4">
        <w:rPr>
          <w:rFonts w:asciiTheme="minorEastAsia" w:hAnsiTheme="minorEastAsia"/>
        </w:rPr>
        <w:lastRenderedPageBreak/>
        <w:t>第5条第1項第4号の超過率は、小数点以下第5位（第6位切り捨て）まで算出する。</w:t>
      </w:r>
    </w:p>
    <w:p w14:paraId="5F89E032" w14:textId="7D4BDCFB" w:rsidR="00D8680D" w:rsidRPr="004B6FF4" w:rsidRDefault="00DF40A7" w:rsidP="00D8680D">
      <w:pPr>
        <w:ind w:left="210" w:hangingChars="100" w:hanging="210"/>
        <w:rPr>
          <w:rFonts w:asciiTheme="minorEastAsia" w:hAnsiTheme="minorEastAsia"/>
        </w:rPr>
      </w:pPr>
      <w:r w:rsidRPr="004B6FF4">
        <w:rPr>
          <w:rFonts w:asciiTheme="minorEastAsia" w:hAnsiTheme="minorEastAsia" w:hint="eastAsia"/>
        </w:rPr>
        <w:t>３</w:t>
      </w:r>
      <w:r w:rsidR="00D8680D" w:rsidRPr="004B6FF4">
        <w:rPr>
          <w:rFonts w:asciiTheme="minorEastAsia" w:hAnsiTheme="minorEastAsia"/>
        </w:rPr>
        <w:t xml:space="preserve">　検定満期等により</w:t>
      </w:r>
      <w:r w:rsidR="001762F9" w:rsidRPr="004B6FF4">
        <w:rPr>
          <w:rFonts w:asciiTheme="minorEastAsia" w:hAnsiTheme="minorEastAsia"/>
        </w:rPr>
        <w:t>メーター</w:t>
      </w:r>
      <w:r w:rsidR="00D8680D" w:rsidRPr="004B6FF4">
        <w:rPr>
          <w:rFonts w:asciiTheme="minorEastAsia" w:hAnsiTheme="minorEastAsia"/>
        </w:rPr>
        <w:t>を取り替えたときは、</w:t>
      </w:r>
      <w:r w:rsidR="00137A3D" w:rsidRPr="004B6FF4">
        <w:rPr>
          <w:rFonts w:asciiTheme="minorEastAsia" w:hAnsiTheme="minorEastAsia" w:hint="eastAsia"/>
        </w:rPr>
        <w:t>それぞれ</w:t>
      </w:r>
      <w:r w:rsidR="00D8680D" w:rsidRPr="004B6FF4">
        <w:rPr>
          <w:rFonts w:asciiTheme="minorEastAsia" w:hAnsiTheme="minorEastAsia"/>
        </w:rPr>
        <w:t>の</w:t>
      </w:r>
      <w:r w:rsidR="001762F9" w:rsidRPr="004B6FF4">
        <w:rPr>
          <w:rFonts w:asciiTheme="minorEastAsia" w:hAnsiTheme="minorEastAsia"/>
        </w:rPr>
        <w:t>メーター</w:t>
      </w:r>
      <w:r w:rsidR="00D8680D" w:rsidRPr="004B6FF4">
        <w:rPr>
          <w:rFonts w:asciiTheme="minorEastAsia" w:hAnsiTheme="minorEastAsia"/>
        </w:rPr>
        <w:t>についてリットルまで計算し合計水量において1立方メートル未満の端数を切捨てる。</w:t>
      </w:r>
    </w:p>
    <w:p w14:paraId="641090CF" w14:textId="64D18258" w:rsidR="00D8680D" w:rsidRPr="004B6FF4" w:rsidRDefault="00DF40A7" w:rsidP="00D8680D">
      <w:pPr>
        <w:ind w:left="210" w:hangingChars="100" w:hanging="210"/>
        <w:rPr>
          <w:rFonts w:asciiTheme="minorEastAsia" w:hAnsiTheme="minorEastAsia"/>
        </w:rPr>
      </w:pPr>
      <w:r w:rsidRPr="004B6FF4">
        <w:rPr>
          <w:rFonts w:asciiTheme="minorEastAsia" w:hAnsiTheme="minorEastAsia" w:hint="eastAsia"/>
        </w:rPr>
        <w:t>４</w:t>
      </w:r>
      <w:r w:rsidR="00D8680D" w:rsidRPr="004B6FF4">
        <w:rPr>
          <w:rFonts w:asciiTheme="minorEastAsia" w:hAnsiTheme="minorEastAsia"/>
        </w:rPr>
        <w:t xml:space="preserve">　第7条における停水時間が1時間未満のものは、1時間とみなし、責任使用水量算定の結果1立方メートル未満の端数が生じたときはこれを切り上げて決定する。</w:t>
      </w:r>
    </w:p>
    <w:p w14:paraId="4F57E24D" w14:textId="1B4E3324" w:rsidR="00D8680D" w:rsidRPr="004B6FF4" w:rsidRDefault="00D8680D" w:rsidP="00ED7EFD">
      <w:pPr>
        <w:rPr>
          <w:rFonts w:asciiTheme="minorEastAsia" w:hAnsiTheme="minorEastAsia"/>
        </w:rPr>
      </w:pPr>
    </w:p>
    <w:p w14:paraId="7991787D" w14:textId="25163D8D" w:rsidR="00D8680D" w:rsidRPr="004B6FF4" w:rsidRDefault="00D8680D" w:rsidP="00A94E00">
      <w:pPr>
        <w:ind w:leftChars="100" w:left="210" w:firstLineChars="250" w:firstLine="525"/>
        <w:rPr>
          <w:rFonts w:asciiTheme="minorEastAsia" w:hAnsiTheme="minorEastAsia"/>
        </w:rPr>
      </w:pPr>
      <w:r w:rsidRPr="004B6FF4">
        <w:rPr>
          <w:rFonts w:asciiTheme="minorEastAsia" w:hAnsiTheme="minorEastAsia" w:hint="eastAsia"/>
        </w:rPr>
        <w:t>第</w:t>
      </w:r>
      <w:r w:rsidRPr="004B6FF4">
        <w:rPr>
          <w:rFonts w:asciiTheme="minorEastAsia" w:hAnsiTheme="minorEastAsia"/>
        </w:rPr>
        <w:t>4章　料金の調定及び収納</w:t>
      </w:r>
    </w:p>
    <w:p w14:paraId="5CC84F6A" w14:textId="77777777" w:rsidR="00D8680D" w:rsidRPr="004B6FF4" w:rsidRDefault="00D8680D" w:rsidP="00D8680D">
      <w:pPr>
        <w:ind w:left="210" w:hangingChars="100" w:hanging="210"/>
        <w:rPr>
          <w:rFonts w:asciiTheme="minorEastAsia" w:hAnsiTheme="minorEastAsia"/>
        </w:rPr>
      </w:pPr>
    </w:p>
    <w:p w14:paraId="6897D222" w14:textId="11B27542" w:rsidR="00D8680D" w:rsidRPr="004B6FF4" w:rsidRDefault="00D8680D" w:rsidP="0054295C">
      <w:pPr>
        <w:ind w:left="210" w:hangingChars="100" w:hanging="210"/>
        <w:rPr>
          <w:rFonts w:asciiTheme="minorEastAsia" w:hAnsiTheme="minorEastAsia"/>
        </w:rPr>
      </w:pPr>
      <w:r w:rsidRPr="004B6FF4">
        <w:rPr>
          <w:rFonts w:asciiTheme="minorEastAsia" w:hAnsiTheme="minorEastAsia" w:hint="eastAsia"/>
        </w:rPr>
        <w:t>（料金の調定）</w:t>
      </w:r>
    </w:p>
    <w:p w14:paraId="23656434" w14:textId="4BEB2171" w:rsidR="00D8680D" w:rsidRPr="004B6FF4" w:rsidRDefault="00D8680D" w:rsidP="00137A3D">
      <w:pPr>
        <w:ind w:left="210" w:hangingChars="100" w:hanging="210"/>
        <w:rPr>
          <w:rFonts w:asciiTheme="minorEastAsia" w:hAnsiTheme="minorEastAsia"/>
        </w:rPr>
      </w:pPr>
      <w:r w:rsidRPr="004B6FF4">
        <w:rPr>
          <w:rFonts w:asciiTheme="minorEastAsia" w:hAnsiTheme="minorEastAsia" w:hint="eastAsia"/>
        </w:rPr>
        <w:t>第</w:t>
      </w:r>
      <w:r w:rsidRPr="004B6FF4">
        <w:rPr>
          <w:rFonts w:asciiTheme="minorEastAsia" w:hAnsiTheme="minorEastAsia"/>
        </w:rPr>
        <w:t>10条　料金</w:t>
      </w:r>
      <w:r w:rsidR="00137A3D" w:rsidRPr="004B6FF4">
        <w:rPr>
          <w:rFonts w:asciiTheme="minorEastAsia" w:hAnsiTheme="minorEastAsia" w:hint="eastAsia"/>
        </w:rPr>
        <w:t>等</w:t>
      </w:r>
      <w:r w:rsidRPr="004B6FF4">
        <w:rPr>
          <w:rFonts w:asciiTheme="minorEastAsia" w:hAnsiTheme="minorEastAsia"/>
        </w:rPr>
        <w:t>は点検した日の属する月分として調定する。</w:t>
      </w:r>
    </w:p>
    <w:p w14:paraId="03C1F06B" w14:textId="77777777" w:rsidR="00D8680D" w:rsidRPr="004B6FF4" w:rsidRDefault="00D8680D" w:rsidP="00D8680D">
      <w:pPr>
        <w:ind w:left="210" w:hangingChars="100" w:hanging="210"/>
        <w:rPr>
          <w:rFonts w:asciiTheme="minorEastAsia" w:hAnsiTheme="minorEastAsia"/>
        </w:rPr>
      </w:pPr>
    </w:p>
    <w:p w14:paraId="67BFFCD5" w14:textId="66327567" w:rsidR="00D8680D" w:rsidRPr="004B6FF4" w:rsidRDefault="00D8680D" w:rsidP="0054295C">
      <w:pPr>
        <w:ind w:left="210" w:hangingChars="100" w:hanging="210"/>
        <w:rPr>
          <w:rFonts w:asciiTheme="minorEastAsia" w:hAnsiTheme="minorEastAsia"/>
        </w:rPr>
      </w:pPr>
      <w:r w:rsidRPr="004B6FF4">
        <w:rPr>
          <w:rFonts w:asciiTheme="minorEastAsia" w:hAnsiTheme="minorEastAsia" w:hint="eastAsia"/>
        </w:rPr>
        <w:t>（超過流量算出のための時間）</w:t>
      </w:r>
    </w:p>
    <w:p w14:paraId="4B5368BF" w14:textId="77777777" w:rsidR="00D8680D" w:rsidRPr="004B6FF4" w:rsidRDefault="00D8680D" w:rsidP="00D8680D">
      <w:pPr>
        <w:ind w:left="210" w:hangingChars="100" w:hanging="210"/>
        <w:rPr>
          <w:rFonts w:asciiTheme="minorEastAsia" w:hAnsiTheme="minorEastAsia"/>
        </w:rPr>
      </w:pPr>
      <w:r w:rsidRPr="004B6FF4">
        <w:rPr>
          <w:rFonts w:asciiTheme="minorEastAsia" w:hAnsiTheme="minorEastAsia" w:hint="eastAsia"/>
        </w:rPr>
        <w:t>第</w:t>
      </w:r>
      <w:r w:rsidRPr="004B6FF4">
        <w:rPr>
          <w:rFonts w:asciiTheme="minorEastAsia" w:hAnsiTheme="minorEastAsia"/>
        </w:rPr>
        <w:t>11条　1月の責任使用水量が30立方メートルを超える場合において、超過流量算出のための瞬間使用水量の計量及び瞬間責任使用水量決定の基準となる時間は、3.6秒とする。</w:t>
      </w:r>
    </w:p>
    <w:p w14:paraId="59E63A68" w14:textId="77777777" w:rsidR="00D8680D" w:rsidRPr="004B6FF4" w:rsidRDefault="00D8680D" w:rsidP="00D8680D">
      <w:pPr>
        <w:ind w:left="210" w:hangingChars="100" w:hanging="210"/>
        <w:rPr>
          <w:rFonts w:asciiTheme="minorEastAsia" w:hAnsiTheme="minorEastAsia"/>
        </w:rPr>
      </w:pPr>
    </w:p>
    <w:p w14:paraId="0303F15E" w14:textId="59D416ED" w:rsidR="00D8680D" w:rsidRPr="004B6FF4" w:rsidRDefault="00D8680D" w:rsidP="0054295C">
      <w:pPr>
        <w:ind w:left="210" w:hangingChars="100" w:hanging="210"/>
        <w:rPr>
          <w:rFonts w:asciiTheme="minorEastAsia" w:hAnsiTheme="minorEastAsia"/>
        </w:rPr>
      </w:pPr>
      <w:r w:rsidRPr="004B6FF4">
        <w:rPr>
          <w:rFonts w:asciiTheme="minorEastAsia" w:hAnsiTheme="minorEastAsia" w:hint="eastAsia"/>
        </w:rPr>
        <w:t>（調定の保留）</w:t>
      </w:r>
    </w:p>
    <w:p w14:paraId="02A71638" w14:textId="030FEC43" w:rsidR="00D8680D" w:rsidRPr="004B6FF4" w:rsidRDefault="00D8680D" w:rsidP="0054295C">
      <w:pPr>
        <w:ind w:left="210" w:hangingChars="100" w:hanging="210"/>
        <w:rPr>
          <w:rFonts w:asciiTheme="minorEastAsia" w:hAnsiTheme="minorEastAsia"/>
        </w:rPr>
      </w:pPr>
      <w:r w:rsidRPr="004B6FF4">
        <w:rPr>
          <w:rFonts w:asciiTheme="minorEastAsia" w:hAnsiTheme="minorEastAsia" w:hint="eastAsia"/>
        </w:rPr>
        <w:t>第</w:t>
      </w:r>
      <w:r w:rsidRPr="004B6FF4">
        <w:rPr>
          <w:rFonts w:asciiTheme="minorEastAsia" w:hAnsiTheme="minorEastAsia"/>
        </w:rPr>
        <w:t>12条　定例点検日に、次の各号にかかげるもので、調定水量を決定できないときは、その事由が解消するまでの間、調定を保留する。</w:t>
      </w:r>
    </w:p>
    <w:p w14:paraId="6D1B518E" w14:textId="20473E42" w:rsidR="00D8680D" w:rsidRPr="004B6FF4" w:rsidRDefault="001762F9" w:rsidP="0054295C">
      <w:pPr>
        <w:pStyle w:val="a3"/>
        <w:numPr>
          <w:ilvl w:val="0"/>
          <w:numId w:val="8"/>
        </w:numPr>
        <w:ind w:leftChars="0"/>
        <w:rPr>
          <w:rFonts w:asciiTheme="minorEastAsia" w:hAnsiTheme="minorEastAsia"/>
        </w:rPr>
      </w:pPr>
      <w:r w:rsidRPr="004B6FF4">
        <w:rPr>
          <w:rFonts w:asciiTheme="minorEastAsia" w:hAnsiTheme="minorEastAsia"/>
        </w:rPr>
        <w:t>メーター</w:t>
      </w:r>
      <w:r w:rsidR="00D8680D" w:rsidRPr="004B6FF4">
        <w:rPr>
          <w:rFonts w:asciiTheme="minorEastAsia" w:hAnsiTheme="minorEastAsia"/>
        </w:rPr>
        <w:t>故障で、後日</w:t>
      </w:r>
      <w:r w:rsidRPr="004B6FF4">
        <w:rPr>
          <w:rFonts w:asciiTheme="minorEastAsia" w:hAnsiTheme="minorEastAsia"/>
        </w:rPr>
        <w:t>メーター</w:t>
      </w:r>
      <w:r w:rsidR="00D8680D" w:rsidRPr="004B6FF4">
        <w:rPr>
          <w:rFonts w:asciiTheme="minorEastAsia" w:hAnsiTheme="minorEastAsia"/>
        </w:rPr>
        <w:t>取り替え後の日割計算による水量の認定を要するもの。</w:t>
      </w:r>
    </w:p>
    <w:p w14:paraId="51CA36BB" w14:textId="0CE53F73" w:rsidR="00D8680D" w:rsidRPr="004B6FF4" w:rsidRDefault="00D8680D" w:rsidP="0054295C">
      <w:pPr>
        <w:pStyle w:val="a3"/>
        <w:numPr>
          <w:ilvl w:val="0"/>
          <w:numId w:val="8"/>
        </w:numPr>
        <w:ind w:leftChars="0"/>
        <w:rPr>
          <w:rFonts w:asciiTheme="minorEastAsia" w:hAnsiTheme="minorEastAsia"/>
        </w:rPr>
      </w:pPr>
      <w:r w:rsidRPr="004B6FF4">
        <w:rPr>
          <w:rFonts w:asciiTheme="minorEastAsia" w:hAnsiTheme="minorEastAsia"/>
        </w:rPr>
        <w:t>障害、不在等点検不能で、認定水量による調定が適当でないもの。</w:t>
      </w:r>
    </w:p>
    <w:p w14:paraId="55A291A1" w14:textId="7E00B690" w:rsidR="00D8680D" w:rsidRPr="004B6FF4" w:rsidRDefault="00D8680D" w:rsidP="0054295C">
      <w:pPr>
        <w:pStyle w:val="a3"/>
        <w:numPr>
          <w:ilvl w:val="0"/>
          <w:numId w:val="8"/>
        </w:numPr>
        <w:ind w:leftChars="0"/>
        <w:rPr>
          <w:rFonts w:asciiTheme="minorEastAsia" w:hAnsiTheme="minorEastAsia"/>
        </w:rPr>
      </w:pPr>
      <w:r w:rsidRPr="004B6FF4">
        <w:rPr>
          <w:rFonts w:asciiTheme="minorEastAsia" w:hAnsiTheme="minorEastAsia"/>
        </w:rPr>
        <w:t>前各号以外で再調査等を必要とするもの。</w:t>
      </w:r>
    </w:p>
    <w:p w14:paraId="58B9A454" w14:textId="77777777" w:rsidR="00D8680D" w:rsidRPr="004B6FF4" w:rsidRDefault="00D8680D" w:rsidP="00D8680D">
      <w:pPr>
        <w:ind w:left="210" w:hangingChars="100" w:hanging="210"/>
        <w:rPr>
          <w:rFonts w:asciiTheme="minorEastAsia" w:hAnsiTheme="minorEastAsia"/>
        </w:rPr>
      </w:pPr>
    </w:p>
    <w:p w14:paraId="50CD6633" w14:textId="3D27A280" w:rsidR="00D8680D" w:rsidRPr="004B6FF4" w:rsidRDefault="00D8680D" w:rsidP="0054295C">
      <w:pPr>
        <w:ind w:left="210" w:hangingChars="100" w:hanging="210"/>
        <w:rPr>
          <w:rFonts w:asciiTheme="minorEastAsia" w:hAnsiTheme="minorEastAsia"/>
        </w:rPr>
      </w:pPr>
      <w:r w:rsidRPr="004B6FF4">
        <w:rPr>
          <w:rFonts w:asciiTheme="minorEastAsia" w:hAnsiTheme="minorEastAsia" w:hint="eastAsia"/>
        </w:rPr>
        <w:t>（</w:t>
      </w:r>
      <w:r w:rsidR="00F52C78" w:rsidRPr="004B6FF4">
        <w:rPr>
          <w:rFonts w:asciiTheme="minorEastAsia" w:hAnsiTheme="minorEastAsia" w:hint="eastAsia"/>
        </w:rPr>
        <w:t>料金等の納付</w:t>
      </w:r>
      <w:r w:rsidRPr="004B6FF4">
        <w:rPr>
          <w:rFonts w:asciiTheme="minorEastAsia" w:hAnsiTheme="minorEastAsia" w:hint="eastAsia"/>
        </w:rPr>
        <w:t>）</w:t>
      </w:r>
    </w:p>
    <w:p w14:paraId="72D69821" w14:textId="5B06DC64" w:rsidR="00D8680D" w:rsidRPr="004B6FF4" w:rsidRDefault="00D8680D" w:rsidP="00D8680D">
      <w:pPr>
        <w:ind w:left="210" w:hangingChars="100" w:hanging="210"/>
        <w:rPr>
          <w:rFonts w:asciiTheme="minorEastAsia" w:hAnsiTheme="minorEastAsia"/>
        </w:rPr>
      </w:pPr>
      <w:r w:rsidRPr="004B6FF4">
        <w:rPr>
          <w:rFonts w:asciiTheme="minorEastAsia" w:hAnsiTheme="minorEastAsia" w:hint="eastAsia"/>
        </w:rPr>
        <w:t>第</w:t>
      </w:r>
      <w:r w:rsidRPr="004B6FF4">
        <w:rPr>
          <w:rFonts w:asciiTheme="minorEastAsia" w:hAnsiTheme="minorEastAsia"/>
        </w:rPr>
        <w:t xml:space="preserve">13条　</w:t>
      </w:r>
      <w:r w:rsidR="00F52C78" w:rsidRPr="004B6FF4">
        <w:rPr>
          <w:rFonts w:asciiTheme="minorEastAsia" w:hAnsiTheme="minorEastAsia" w:hint="eastAsia"/>
        </w:rPr>
        <w:t>料金等の納付</w:t>
      </w:r>
      <w:r w:rsidRPr="004B6FF4">
        <w:rPr>
          <w:rFonts w:asciiTheme="minorEastAsia" w:hAnsiTheme="minorEastAsia"/>
        </w:rPr>
        <w:t>は、</w:t>
      </w:r>
      <w:r w:rsidR="0054295C" w:rsidRPr="004B6FF4">
        <w:rPr>
          <w:rFonts w:asciiTheme="minorEastAsia" w:hAnsiTheme="minorEastAsia" w:hint="eastAsia"/>
        </w:rPr>
        <w:t>請求書</w:t>
      </w:r>
      <w:r w:rsidRPr="004B6FF4">
        <w:rPr>
          <w:rFonts w:asciiTheme="minorEastAsia" w:hAnsiTheme="minorEastAsia"/>
        </w:rPr>
        <w:t>にもとづく払い込み又は、口座振替により行う。</w:t>
      </w:r>
    </w:p>
    <w:p w14:paraId="51517924" w14:textId="00539027" w:rsidR="00D8680D" w:rsidRPr="004B6FF4" w:rsidRDefault="0054295C" w:rsidP="0054295C">
      <w:pPr>
        <w:ind w:left="210" w:hangingChars="100" w:hanging="210"/>
        <w:rPr>
          <w:rFonts w:asciiTheme="minorEastAsia" w:hAnsiTheme="minorEastAsia"/>
        </w:rPr>
      </w:pPr>
      <w:r w:rsidRPr="004B6FF4">
        <w:rPr>
          <w:rFonts w:asciiTheme="minorEastAsia" w:hAnsiTheme="minorEastAsia" w:hint="eastAsia"/>
        </w:rPr>
        <w:t>２</w:t>
      </w:r>
      <w:r w:rsidR="00D8680D" w:rsidRPr="004B6FF4">
        <w:rPr>
          <w:rFonts w:asciiTheme="minorEastAsia" w:hAnsiTheme="minorEastAsia"/>
        </w:rPr>
        <w:t xml:space="preserve">　</w:t>
      </w:r>
      <w:r w:rsidR="00F52C78" w:rsidRPr="004B6FF4">
        <w:rPr>
          <w:rFonts w:asciiTheme="minorEastAsia" w:hAnsiTheme="minorEastAsia" w:hint="eastAsia"/>
        </w:rPr>
        <w:t>納付</w:t>
      </w:r>
      <w:r w:rsidR="00D8680D" w:rsidRPr="004B6FF4">
        <w:rPr>
          <w:rFonts w:asciiTheme="minorEastAsia" w:hAnsiTheme="minorEastAsia"/>
        </w:rPr>
        <w:t>期限は、毎月2</w:t>
      </w:r>
      <w:r w:rsidR="00311E1B" w:rsidRPr="004B6FF4">
        <w:rPr>
          <w:rFonts w:asciiTheme="minorEastAsia" w:hAnsiTheme="minorEastAsia" w:hint="eastAsia"/>
        </w:rPr>
        <w:t>6</w:t>
      </w:r>
      <w:r w:rsidR="00D8680D" w:rsidRPr="004B6FF4">
        <w:rPr>
          <w:rFonts w:asciiTheme="minorEastAsia" w:hAnsiTheme="minorEastAsia"/>
        </w:rPr>
        <w:t>日（当該日が</w:t>
      </w:r>
      <w:r w:rsidR="00F52C78" w:rsidRPr="004B6FF4">
        <w:rPr>
          <w:rFonts w:asciiTheme="minorEastAsia" w:hAnsiTheme="minorEastAsia" w:hint="eastAsia"/>
        </w:rPr>
        <w:t>銀行法上の</w:t>
      </w:r>
      <w:r w:rsidR="00D8680D" w:rsidRPr="004B6FF4">
        <w:rPr>
          <w:rFonts w:asciiTheme="minorEastAsia" w:hAnsiTheme="minorEastAsia"/>
        </w:rPr>
        <w:t>営業日でないときは、</w:t>
      </w:r>
      <w:r w:rsidR="00D54B40" w:rsidRPr="004B6FF4">
        <w:rPr>
          <w:rFonts w:asciiTheme="minorEastAsia" w:hAnsiTheme="minorEastAsia" w:hint="eastAsia"/>
        </w:rPr>
        <w:t>原則</w:t>
      </w:r>
      <w:r w:rsidR="00D8680D" w:rsidRPr="004B6FF4">
        <w:rPr>
          <w:rFonts w:asciiTheme="minorEastAsia" w:hAnsiTheme="minorEastAsia"/>
        </w:rPr>
        <w:t>翌営業日）とし、</w:t>
      </w:r>
      <w:r w:rsidR="00F52C78" w:rsidRPr="004B6FF4">
        <w:rPr>
          <w:rFonts w:asciiTheme="minorEastAsia" w:hAnsiTheme="minorEastAsia" w:hint="eastAsia"/>
        </w:rPr>
        <w:t>納付</w:t>
      </w:r>
      <w:r w:rsidR="00D8680D" w:rsidRPr="004B6FF4">
        <w:rPr>
          <w:rFonts w:asciiTheme="minorEastAsia" w:hAnsiTheme="minorEastAsia"/>
        </w:rPr>
        <w:t>期限の10日以前に、納付者へ</w:t>
      </w:r>
      <w:r w:rsidR="00EC3358" w:rsidRPr="004B6FF4">
        <w:rPr>
          <w:rFonts w:asciiTheme="minorEastAsia" w:hAnsiTheme="minorEastAsia" w:hint="eastAsia"/>
        </w:rPr>
        <w:t>通知</w:t>
      </w:r>
      <w:r w:rsidR="00D8680D" w:rsidRPr="004B6FF4">
        <w:rPr>
          <w:rFonts w:asciiTheme="minorEastAsia" w:hAnsiTheme="minorEastAsia"/>
        </w:rPr>
        <w:t>する。</w:t>
      </w:r>
    </w:p>
    <w:p w14:paraId="6CF8488A" w14:textId="77777777" w:rsidR="00D8680D" w:rsidRPr="004B6FF4" w:rsidRDefault="00D8680D" w:rsidP="00D8680D">
      <w:pPr>
        <w:ind w:left="210" w:hangingChars="100" w:hanging="210"/>
        <w:rPr>
          <w:rFonts w:asciiTheme="minorEastAsia" w:hAnsiTheme="minorEastAsia"/>
        </w:rPr>
      </w:pPr>
    </w:p>
    <w:p w14:paraId="08DE0307" w14:textId="5A46A196" w:rsidR="00D8680D" w:rsidRPr="004B6FF4" w:rsidRDefault="00D8680D" w:rsidP="00B73324">
      <w:pPr>
        <w:ind w:left="210" w:hangingChars="100" w:hanging="210"/>
        <w:rPr>
          <w:rFonts w:asciiTheme="minorEastAsia" w:hAnsiTheme="minorEastAsia"/>
        </w:rPr>
      </w:pPr>
      <w:r w:rsidRPr="004B6FF4">
        <w:rPr>
          <w:rFonts w:asciiTheme="minorEastAsia" w:hAnsiTheme="minorEastAsia" w:hint="eastAsia"/>
        </w:rPr>
        <w:t>（料金の更正と精算）</w:t>
      </w:r>
    </w:p>
    <w:p w14:paraId="4826E9D3" w14:textId="475CE97F" w:rsidR="00D8680D" w:rsidRPr="004B6FF4" w:rsidRDefault="00D8680D" w:rsidP="00D8680D">
      <w:pPr>
        <w:ind w:left="210" w:hangingChars="100" w:hanging="210"/>
        <w:rPr>
          <w:rFonts w:asciiTheme="minorEastAsia" w:hAnsiTheme="minorEastAsia"/>
        </w:rPr>
      </w:pPr>
      <w:r w:rsidRPr="004B6FF4">
        <w:rPr>
          <w:rFonts w:asciiTheme="minorEastAsia" w:hAnsiTheme="minorEastAsia" w:hint="eastAsia"/>
        </w:rPr>
        <w:t>第</w:t>
      </w:r>
      <w:r w:rsidRPr="004B6FF4">
        <w:rPr>
          <w:rFonts w:asciiTheme="minorEastAsia" w:hAnsiTheme="minorEastAsia"/>
        </w:rPr>
        <w:t>14条　第8条の規定により水量の更正を行った場合に、料金に異動が生じるときは料金の更正を行い、当該</w:t>
      </w:r>
      <w:r w:rsidR="009F6C06" w:rsidRPr="004B6FF4">
        <w:rPr>
          <w:rFonts w:asciiTheme="minorEastAsia" w:hAnsiTheme="minorEastAsia" w:hint="eastAsia"/>
        </w:rPr>
        <w:t>請求書</w:t>
      </w:r>
      <w:r w:rsidRPr="004B6FF4">
        <w:rPr>
          <w:rFonts w:asciiTheme="minorEastAsia" w:hAnsiTheme="minorEastAsia"/>
        </w:rPr>
        <w:t>を作成し使用者に対し発送</w:t>
      </w:r>
      <w:r w:rsidR="00F52C78" w:rsidRPr="004B6FF4">
        <w:rPr>
          <w:rFonts w:asciiTheme="minorEastAsia" w:hAnsiTheme="minorEastAsia" w:hint="eastAsia"/>
        </w:rPr>
        <w:t>等</w:t>
      </w:r>
      <w:r w:rsidRPr="004B6FF4">
        <w:rPr>
          <w:rFonts w:asciiTheme="minorEastAsia" w:hAnsiTheme="minorEastAsia"/>
        </w:rPr>
        <w:t>する。ただし、使用者がすでに更正前の</w:t>
      </w:r>
      <w:r w:rsidR="009F6C06" w:rsidRPr="004B6FF4">
        <w:rPr>
          <w:rFonts w:asciiTheme="minorEastAsia" w:hAnsiTheme="minorEastAsia" w:hint="eastAsia"/>
        </w:rPr>
        <w:t>請求書</w:t>
      </w:r>
      <w:r w:rsidRPr="004B6FF4">
        <w:rPr>
          <w:rFonts w:asciiTheme="minorEastAsia" w:hAnsiTheme="minorEastAsia"/>
        </w:rPr>
        <w:t>により</w:t>
      </w:r>
      <w:r w:rsidR="00F52C78" w:rsidRPr="004B6FF4">
        <w:rPr>
          <w:rFonts w:asciiTheme="minorEastAsia" w:hAnsiTheme="minorEastAsia" w:hint="eastAsia"/>
        </w:rPr>
        <w:t>料金等の納付</w:t>
      </w:r>
      <w:r w:rsidRPr="004B6FF4">
        <w:rPr>
          <w:rFonts w:asciiTheme="minorEastAsia" w:hAnsiTheme="minorEastAsia"/>
        </w:rPr>
        <w:t>済のときは、更正後の料金との過不足額を翌月以降に徴収の料金において精算することができる。</w:t>
      </w:r>
    </w:p>
    <w:p w14:paraId="17E52C08" w14:textId="77777777" w:rsidR="00D8680D" w:rsidRPr="004B6FF4" w:rsidRDefault="00D8680D" w:rsidP="00D8680D">
      <w:pPr>
        <w:ind w:left="210" w:hangingChars="100" w:hanging="210"/>
        <w:rPr>
          <w:rFonts w:asciiTheme="minorEastAsia" w:hAnsiTheme="minorEastAsia"/>
        </w:rPr>
      </w:pPr>
    </w:p>
    <w:p w14:paraId="4DD6E35B" w14:textId="77777777" w:rsidR="00D8680D" w:rsidRPr="004B6FF4" w:rsidRDefault="00D8680D" w:rsidP="00D8680D">
      <w:pPr>
        <w:ind w:left="210" w:hangingChars="100" w:hanging="210"/>
        <w:rPr>
          <w:rFonts w:asciiTheme="minorEastAsia" w:hAnsiTheme="minorEastAsia"/>
        </w:rPr>
      </w:pPr>
      <w:r w:rsidRPr="004B6FF4">
        <w:rPr>
          <w:rFonts w:asciiTheme="minorEastAsia" w:hAnsiTheme="minorEastAsia" w:hint="eastAsia"/>
        </w:rPr>
        <w:t>附則</w:t>
      </w:r>
    </w:p>
    <w:p w14:paraId="47DCF998" w14:textId="77777777" w:rsidR="00D8680D" w:rsidRPr="004B6FF4" w:rsidRDefault="00D8680D" w:rsidP="00D8680D">
      <w:pPr>
        <w:ind w:left="210" w:hangingChars="100" w:hanging="210"/>
        <w:rPr>
          <w:rFonts w:asciiTheme="minorEastAsia" w:hAnsiTheme="minorEastAsia"/>
        </w:rPr>
      </w:pPr>
    </w:p>
    <w:p w14:paraId="03600667" w14:textId="41F0973A" w:rsidR="00D8680D" w:rsidRPr="0081090E" w:rsidRDefault="00AD51FD" w:rsidP="00D8680D">
      <w:pPr>
        <w:ind w:left="210" w:hangingChars="100" w:hanging="210"/>
        <w:rPr>
          <w:rFonts w:asciiTheme="minorEastAsia" w:hAnsiTheme="minorEastAsia"/>
        </w:rPr>
      </w:pPr>
      <w:r w:rsidRPr="004B6FF4">
        <w:rPr>
          <w:rFonts w:asciiTheme="minorEastAsia" w:hAnsiTheme="minorEastAsia" w:hint="eastAsia"/>
        </w:rPr>
        <w:t>１</w:t>
      </w:r>
      <w:r w:rsidR="00D8680D" w:rsidRPr="004B6FF4">
        <w:rPr>
          <w:rFonts w:asciiTheme="minorEastAsia" w:hAnsiTheme="minorEastAsia"/>
        </w:rPr>
        <w:t xml:space="preserve">　この要綱は、</w:t>
      </w:r>
      <w:r w:rsidRPr="004B6FF4">
        <w:rPr>
          <w:rFonts w:asciiTheme="minorEastAsia" w:hAnsiTheme="minorEastAsia" w:hint="eastAsia"/>
        </w:rPr>
        <w:t>令和４</w:t>
      </w:r>
      <w:r w:rsidR="00D8680D" w:rsidRPr="004B6FF4">
        <w:rPr>
          <w:rFonts w:asciiTheme="minorEastAsia" w:hAnsiTheme="minorEastAsia"/>
        </w:rPr>
        <w:t>年</w:t>
      </w:r>
      <w:r w:rsidRPr="004B6FF4">
        <w:rPr>
          <w:rFonts w:asciiTheme="minorEastAsia" w:hAnsiTheme="minorEastAsia" w:hint="eastAsia"/>
        </w:rPr>
        <w:t>４</w:t>
      </w:r>
      <w:r w:rsidR="00D8680D" w:rsidRPr="004B6FF4">
        <w:rPr>
          <w:rFonts w:asciiTheme="minorEastAsia" w:hAnsiTheme="minorEastAsia"/>
        </w:rPr>
        <w:t>月1日から施行する。</w:t>
      </w:r>
    </w:p>
    <w:p w14:paraId="692EA4BF" w14:textId="41E5EF5B" w:rsidR="00D8680D" w:rsidRDefault="00D8680D" w:rsidP="006A1F47">
      <w:pPr>
        <w:rPr>
          <w:rFonts w:asciiTheme="minorEastAsia" w:hAnsiTheme="minorEastAsia"/>
        </w:rPr>
      </w:pPr>
    </w:p>
    <w:p w14:paraId="717FA2C7" w14:textId="77777777" w:rsidR="004A6AC9" w:rsidRDefault="004A6AC9" w:rsidP="006A1F47">
      <w:pPr>
        <w:rPr>
          <w:rFonts w:asciiTheme="minorEastAsia" w:hAnsiTheme="minorEastAsia"/>
        </w:rPr>
        <w:sectPr w:rsidR="004A6AC9" w:rsidSect="004B6FF4">
          <w:pgSz w:w="11906" w:h="16838"/>
          <w:pgMar w:top="1560" w:right="1701" w:bottom="1701" w:left="1701" w:header="851" w:footer="992" w:gutter="0"/>
          <w:cols w:space="425"/>
          <w:docGrid w:type="lines" w:linePitch="360"/>
        </w:sectPr>
      </w:pPr>
    </w:p>
    <w:p w14:paraId="7557A286" w14:textId="21D20FA5" w:rsidR="004A6AC9" w:rsidRDefault="004A6AC9" w:rsidP="004A6AC9">
      <w:pPr>
        <w:jc w:val="right"/>
      </w:pPr>
      <w:r>
        <w:rPr>
          <w:rFonts w:hint="eastAsia"/>
        </w:rPr>
        <w:lastRenderedPageBreak/>
        <w:t>様式1</w:t>
      </w:r>
    </w:p>
    <w:p w14:paraId="3E02DAC4" w14:textId="77777777" w:rsidR="004A6AC9" w:rsidRDefault="004A6AC9" w:rsidP="004A6AC9">
      <w:pPr>
        <w:jc w:val="center"/>
        <w:rPr>
          <w:b/>
          <w:bCs/>
          <w:sz w:val="28"/>
          <w:szCs w:val="32"/>
        </w:rPr>
      </w:pPr>
      <w:r w:rsidRPr="00BC387C">
        <w:rPr>
          <w:rFonts w:hint="eastAsia"/>
          <w:b/>
          <w:bCs/>
          <w:sz w:val="28"/>
          <w:szCs w:val="32"/>
        </w:rPr>
        <w:t>使用水量認定簿</w:t>
      </w:r>
    </w:p>
    <w:p w14:paraId="0E8F6F8B" w14:textId="77777777" w:rsidR="004A6AC9" w:rsidRDefault="004A6AC9" w:rsidP="004A6AC9">
      <w:pPr>
        <w:jc w:val="right"/>
      </w:pPr>
    </w:p>
    <w:tbl>
      <w:tblPr>
        <w:tblStyle w:val="af0"/>
        <w:tblW w:w="13267" w:type="dxa"/>
        <w:tblLook w:val="04A0" w:firstRow="1" w:lastRow="0" w:firstColumn="1" w:lastColumn="0" w:noHBand="0" w:noVBand="1"/>
      </w:tblPr>
      <w:tblGrid>
        <w:gridCol w:w="934"/>
        <w:gridCol w:w="935"/>
        <w:gridCol w:w="934"/>
        <w:gridCol w:w="3288"/>
        <w:gridCol w:w="1217"/>
        <w:gridCol w:w="1217"/>
        <w:gridCol w:w="1217"/>
        <w:gridCol w:w="1026"/>
        <w:gridCol w:w="993"/>
        <w:gridCol w:w="1506"/>
      </w:tblGrid>
      <w:tr w:rsidR="004A6AC9" w14:paraId="0B8AC1A0" w14:textId="77777777" w:rsidTr="001D11B0">
        <w:tc>
          <w:tcPr>
            <w:tcW w:w="934" w:type="dxa"/>
            <w:vMerge w:val="restart"/>
            <w:vAlign w:val="center"/>
          </w:tcPr>
          <w:p w14:paraId="2FB6CEE9" w14:textId="77777777" w:rsidR="004A6AC9" w:rsidRDefault="004A6AC9" w:rsidP="001D11B0">
            <w:pPr>
              <w:jc w:val="center"/>
            </w:pPr>
            <w:r>
              <w:rPr>
                <w:rFonts w:hint="eastAsia"/>
              </w:rPr>
              <w:t>決裁</w:t>
            </w:r>
          </w:p>
          <w:p w14:paraId="132C88F4" w14:textId="77777777" w:rsidR="004A6AC9" w:rsidRDefault="004A6AC9" w:rsidP="001D11B0">
            <w:pPr>
              <w:jc w:val="center"/>
            </w:pPr>
            <w:r>
              <w:rPr>
                <w:rFonts w:hint="eastAsia"/>
              </w:rPr>
              <w:t>年月日</w:t>
            </w:r>
          </w:p>
        </w:tc>
        <w:tc>
          <w:tcPr>
            <w:tcW w:w="935" w:type="dxa"/>
            <w:vMerge w:val="restart"/>
            <w:vAlign w:val="center"/>
          </w:tcPr>
          <w:p w14:paraId="2E8EB6FB" w14:textId="77777777" w:rsidR="004A6AC9" w:rsidRDefault="004A6AC9" w:rsidP="001D11B0">
            <w:pPr>
              <w:jc w:val="center"/>
            </w:pPr>
            <w:r>
              <w:rPr>
                <w:rFonts w:hint="eastAsia"/>
              </w:rPr>
              <w:t>調定</w:t>
            </w:r>
          </w:p>
          <w:p w14:paraId="340E99D2" w14:textId="77777777" w:rsidR="004A6AC9" w:rsidRDefault="004A6AC9" w:rsidP="001D11B0">
            <w:pPr>
              <w:jc w:val="center"/>
            </w:pPr>
            <w:r>
              <w:rPr>
                <w:rFonts w:hint="eastAsia"/>
              </w:rPr>
              <w:t>月分</w:t>
            </w:r>
          </w:p>
        </w:tc>
        <w:tc>
          <w:tcPr>
            <w:tcW w:w="934" w:type="dxa"/>
            <w:vMerge w:val="restart"/>
            <w:vAlign w:val="center"/>
          </w:tcPr>
          <w:p w14:paraId="2F2FD093" w14:textId="77777777" w:rsidR="004A6AC9" w:rsidRDefault="004A6AC9" w:rsidP="001D11B0">
            <w:pPr>
              <w:jc w:val="center"/>
            </w:pPr>
            <w:r>
              <w:rPr>
                <w:rFonts w:hint="eastAsia"/>
              </w:rPr>
              <w:t>マスタ</w:t>
            </w:r>
          </w:p>
          <w:p w14:paraId="58617596" w14:textId="77777777" w:rsidR="004A6AC9" w:rsidRDefault="004A6AC9" w:rsidP="001D11B0">
            <w:pPr>
              <w:jc w:val="center"/>
            </w:pPr>
            <w:r>
              <w:rPr>
                <w:rFonts w:hint="eastAsia"/>
              </w:rPr>
              <w:t>番号</w:t>
            </w:r>
          </w:p>
        </w:tc>
        <w:tc>
          <w:tcPr>
            <w:tcW w:w="3288" w:type="dxa"/>
            <w:vMerge w:val="restart"/>
            <w:vAlign w:val="center"/>
          </w:tcPr>
          <w:p w14:paraId="2DE8E1B2" w14:textId="77777777" w:rsidR="004A6AC9" w:rsidRDefault="004A6AC9" w:rsidP="001D11B0">
            <w:pPr>
              <w:jc w:val="center"/>
            </w:pPr>
            <w:r>
              <w:rPr>
                <w:rFonts w:hint="eastAsia"/>
              </w:rPr>
              <w:t>使用者名</w:t>
            </w:r>
          </w:p>
        </w:tc>
        <w:tc>
          <w:tcPr>
            <w:tcW w:w="1217" w:type="dxa"/>
            <w:vMerge w:val="restart"/>
            <w:vAlign w:val="center"/>
          </w:tcPr>
          <w:p w14:paraId="5A273A36" w14:textId="77777777" w:rsidR="004A6AC9" w:rsidRDefault="004A6AC9" w:rsidP="001D11B0">
            <w:pPr>
              <w:jc w:val="center"/>
            </w:pPr>
            <w:r>
              <w:rPr>
                <w:rFonts w:hint="eastAsia"/>
              </w:rPr>
              <w:t>メータ</w:t>
            </w:r>
          </w:p>
          <w:p w14:paraId="2DF10D93" w14:textId="77777777" w:rsidR="004A6AC9" w:rsidRDefault="004A6AC9" w:rsidP="001D11B0">
            <w:pPr>
              <w:jc w:val="center"/>
            </w:pPr>
            <w:r>
              <w:rPr>
                <w:rFonts w:hint="eastAsia"/>
              </w:rPr>
              <w:t>番号</w:t>
            </w:r>
          </w:p>
        </w:tc>
        <w:tc>
          <w:tcPr>
            <w:tcW w:w="1217" w:type="dxa"/>
            <w:vMerge w:val="restart"/>
            <w:vAlign w:val="center"/>
          </w:tcPr>
          <w:p w14:paraId="13A27FB8" w14:textId="77777777" w:rsidR="004A6AC9" w:rsidRDefault="004A6AC9" w:rsidP="001D11B0">
            <w:pPr>
              <w:jc w:val="center"/>
            </w:pPr>
            <w:r>
              <w:rPr>
                <w:rFonts w:hint="eastAsia"/>
              </w:rPr>
              <w:t>責任</w:t>
            </w:r>
          </w:p>
          <w:p w14:paraId="5C0A7BFA" w14:textId="77777777" w:rsidR="004A6AC9" w:rsidRDefault="004A6AC9" w:rsidP="001D11B0">
            <w:pPr>
              <w:jc w:val="center"/>
            </w:pPr>
            <w:r>
              <w:rPr>
                <w:rFonts w:hint="eastAsia"/>
              </w:rPr>
              <w:t>水量</w:t>
            </w:r>
          </w:p>
        </w:tc>
        <w:tc>
          <w:tcPr>
            <w:tcW w:w="1217" w:type="dxa"/>
            <w:vMerge w:val="restart"/>
            <w:vAlign w:val="center"/>
          </w:tcPr>
          <w:p w14:paraId="19430043" w14:textId="77777777" w:rsidR="004A6AC9" w:rsidRDefault="004A6AC9" w:rsidP="001D11B0">
            <w:pPr>
              <w:jc w:val="center"/>
            </w:pPr>
            <w:r>
              <w:rPr>
                <w:rFonts w:hint="eastAsia"/>
              </w:rPr>
              <w:t>認定</w:t>
            </w:r>
          </w:p>
          <w:p w14:paraId="3A6DC708" w14:textId="77777777" w:rsidR="004A6AC9" w:rsidRDefault="004A6AC9" w:rsidP="001D11B0">
            <w:pPr>
              <w:jc w:val="center"/>
            </w:pPr>
            <w:r>
              <w:rPr>
                <w:rFonts w:hint="eastAsia"/>
              </w:rPr>
              <w:t>理由</w:t>
            </w:r>
          </w:p>
        </w:tc>
        <w:tc>
          <w:tcPr>
            <w:tcW w:w="2019" w:type="dxa"/>
            <w:gridSpan w:val="2"/>
            <w:vAlign w:val="center"/>
          </w:tcPr>
          <w:p w14:paraId="20795CB1" w14:textId="77777777" w:rsidR="004A6AC9" w:rsidRDefault="004A6AC9" w:rsidP="001D11B0">
            <w:pPr>
              <w:jc w:val="center"/>
            </w:pPr>
            <w:r>
              <w:rPr>
                <w:rFonts w:hint="eastAsia"/>
              </w:rPr>
              <w:t>認定水量</w:t>
            </w:r>
          </w:p>
        </w:tc>
        <w:tc>
          <w:tcPr>
            <w:tcW w:w="1506" w:type="dxa"/>
            <w:vMerge w:val="restart"/>
            <w:vAlign w:val="center"/>
          </w:tcPr>
          <w:p w14:paraId="6AE5C385" w14:textId="77777777" w:rsidR="004A6AC9" w:rsidRDefault="004A6AC9" w:rsidP="001D11B0">
            <w:pPr>
              <w:jc w:val="center"/>
            </w:pPr>
            <w:r>
              <w:rPr>
                <w:rFonts w:hint="eastAsia"/>
              </w:rPr>
              <w:t>認定基礎</w:t>
            </w:r>
          </w:p>
        </w:tc>
      </w:tr>
      <w:tr w:rsidR="004A6AC9" w14:paraId="3884A665" w14:textId="77777777" w:rsidTr="001D11B0">
        <w:tc>
          <w:tcPr>
            <w:tcW w:w="934" w:type="dxa"/>
            <w:vMerge/>
            <w:tcBorders>
              <w:bottom w:val="single" w:sz="8" w:space="0" w:color="auto"/>
            </w:tcBorders>
          </w:tcPr>
          <w:p w14:paraId="6532D7C9" w14:textId="77777777" w:rsidR="004A6AC9" w:rsidRDefault="004A6AC9" w:rsidP="001D11B0">
            <w:pPr>
              <w:jc w:val="center"/>
            </w:pPr>
          </w:p>
        </w:tc>
        <w:tc>
          <w:tcPr>
            <w:tcW w:w="935" w:type="dxa"/>
            <w:vMerge/>
            <w:tcBorders>
              <w:bottom w:val="single" w:sz="8" w:space="0" w:color="auto"/>
            </w:tcBorders>
          </w:tcPr>
          <w:p w14:paraId="6A8D30DB" w14:textId="77777777" w:rsidR="004A6AC9" w:rsidRDefault="004A6AC9" w:rsidP="001D11B0">
            <w:pPr>
              <w:jc w:val="center"/>
            </w:pPr>
          </w:p>
        </w:tc>
        <w:tc>
          <w:tcPr>
            <w:tcW w:w="934" w:type="dxa"/>
            <w:vMerge/>
            <w:tcBorders>
              <w:bottom w:val="single" w:sz="8" w:space="0" w:color="auto"/>
            </w:tcBorders>
          </w:tcPr>
          <w:p w14:paraId="45981E8B" w14:textId="77777777" w:rsidR="004A6AC9" w:rsidRDefault="004A6AC9" w:rsidP="001D11B0">
            <w:pPr>
              <w:jc w:val="center"/>
            </w:pPr>
          </w:p>
        </w:tc>
        <w:tc>
          <w:tcPr>
            <w:tcW w:w="3288" w:type="dxa"/>
            <w:vMerge/>
            <w:tcBorders>
              <w:bottom w:val="single" w:sz="8" w:space="0" w:color="auto"/>
            </w:tcBorders>
          </w:tcPr>
          <w:p w14:paraId="77D8A44B" w14:textId="77777777" w:rsidR="004A6AC9" w:rsidRDefault="004A6AC9" w:rsidP="001D11B0">
            <w:pPr>
              <w:jc w:val="center"/>
            </w:pPr>
          </w:p>
        </w:tc>
        <w:tc>
          <w:tcPr>
            <w:tcW w:w="1217" w:type="dxa"/>
            <w:vMerge/>
            <w:tcBorders>
              <w:bottom w:val="single" w:sz="8" w:space="0" w:color="auto"/>
            </w:tcBorders>
          </w:tcPr>
          <w:p w14:paraId="4D23BD5E" w14:textId="77777777" w:rsidR="004A6AC9" w:rsidRDefault="004A6AC9" w:rsidP="001D11B0">
            <w:pPr>
              <w:jc w:val="center"/>
            </w:pPr>
          </w:p>
        </w:tc>
        <w:tc>
          <w:tcPr>
            <w:tcW w:w="1217" w:type="dxa"/>
            <w:vMerge/>
            <w:tcBorders>
              <w:bottom w:val="single" w:sz="8" w:space="0" w:color="auto"/>
            </w:tcBorders>
          </w:tcPr>
          <w:p w14:paraId="6F249D2E" w14:textId="77777777" w:rsidR="004A6AC9" w:rsidRDefault="004A6AC9" w:rsidP="001D11B0">
            <w:pPr>
              <w:jc w:val="center"/>
            </w:pPr>
          </w:p>
        </w:tc>
        <w:tc>
          <w:tcPr>
            <w:tcW w:w="1217" w:type="dxa"/>
            <w:vMerge/>
            <w:tcBorders>
              <w:bottom w:val="single" w:sz="8" w:space="0" w:color="auto"/>
            </w:tcBorders>
          </w:tcPr>
          <w:p w14:paraId="6AAEEC56" w14:textId="77777777" w:rsidR="004A6AC9" w:rsidRDefault="004A6AC9" w:rsidP="001D11B0">
            <w:pPr>
              <w:jc w:val="center"/>
            </w:pPr>
          </w:p>
        </w:tc>
        <w:tc>
          <w:tcPr>
            <w:tcW w:w="1026" w:type="dxa"/>
            <w:tcBorders>
              <w:bottom w:val="single" w:sz="8" w:space="0" w:color="auto"/>
            </w:tcBorders>
          </w:tcPr>
          <w:p w14:paraId="53AD9E8B" w14:textId="77777777" w:rsidR="004A6AC9" w:rsidRDefault="004A6AC9" w:rsidP="001D11B0">
            <w:pPr>
              <w:jc w:val="center"/>
            </w:pPr>
            <w:r>
              <w:rPr>
                <w:rFonts w:hint="eastAsia"/>
              </w:rPr>
              <w:t>総流量</w:t>
            </w:r>
          </w:p>
        </w:tc>
        <w:tc>
          <w:tcPr>
            <w:tcW w:w="993" w:type="dxa"/>
            <w:tcBorders>
              <w:bottom w:val="single" w:sz="8" w:space="0" w:color="auto"/>
            </w:tcBorders>
          </w:tcPr>
          <w:p w14:paraId="46A82BA3" w14:textId="77777777" w:rsidR="004A6AC9" w:rsidRDefault="004A6AC9" w:rsidP="001D11B0">
            <w:pPr>
              <w:jc w:val="center"/>
            </w:pPr>
            <w:r>
              <w:rPr>
                <w:rFonts w:hint="eastAsia"/>
              </w:rPr>
              <w:t>超過量</w:t>
            </w:r>
          </w:p>
        </w:tc>
        <w:tc>
          <w:tcPr>
            <w:tcW w:w="1506" w:type="dxa"/>
            <w:vMerge/>
            <w:tcBorders>
              <w:bottom w:val="single" w:sz="8" w:space="0" w:color="auto"/>
            </w:tcBorders>
          </w:tcPr>
          <w:p w14:paraId="3C9EF0B2" w14:textId="77777777" w:rsidR="004A6AC9" w:rsidRDefault="004A6AC9" w:rsidP="001D11B0">
            <w:pPr>
              <w:jc w:val="center"/>
            </w:pPr>
          </w:p>
        </w:tc>
      </w:tr>
      <w:tr w:rsidR="004A6AC9" w14:paraId="0669ABC9" w14:textId="77777777" w:rsidTr="001D11B0">
        <w:trPr>
          <w:trHeight w:val="553"/>
        </w:trPr>
        <w:tc>
          <w:tcPr>
            <w:tcW w:w="934" w:type="dxa"/>
            <w:tcBorders>
              <w:top w:val="single" w:sz="8" w:space="0" w:color="auto"/>
            </w:tcBorders>
          </w:tcPr>
          <w:p w14:paraId="53F04057" w14:textId="77777777" w:rsidR="004A6AC9" w:rsidRDefault="004A6AC9" w:rsidP="001D11B0">
            <w:pPr>
              <w:jc w:val="left"/>
            </w:pPr>
          </w:p>
        </w:tc>
        <w:tc>
          <w:tcPr>
            <w:tcW w:w="935" w:type="dxa"/>
            <w:tcBorders>
              <w:top w:val="single" w:sz="8" w:space="0" w:color="auto"/>
            </w:tcBorders>
          </w:tcPr>
          <w:p w14:paraId="42E126AB" w14:textId="77777777" w:rsidR="004A6AC9" w:rsidRDefault="004A6AC9" w:rsidP="001D11B0">
            <w:pPr>
              <w:jc w:val="left"/>
            </w:pPr>
          </w:p>
        </w:tc>
        <w:tc>
          <w:tcPr>
            <w:tcW w:w="934" w:type="dxa"/>
            <w:tcBorders>
              <w:top w:val="single" w:sz="8" w:space="0" w:color="auto"/>
            </w:tcBorders>
          </w:tcPr>
          <w:p w14:paraId="52953886" w14:textId="77777777" w:rsidR="004A6AC9" w:rsidRDefault="004A6AC9" w:rsidP="001D11B0">
            <w:pPr>
              <w:jc w:val="left"/>
            </w:pPr>
          </w:p>
        </w:tc>
        <w:tc>
          <w:tcPr>
            <w:tcW w:w="3288" w:type="dxa"/>
            <w:tcBorders>
              <w:top w:val="single" w:sz="8" w:space="0" w:color="auto"/>
            </w:tcBorders>
          </w:tcPr>
          <w:p w14:paraId="41A654AE" w14:textId="77777777" w:rsidR="004A6AC9" w:rsidRDefault="004A6AC9" w:rsidP="001D11B0">
            <w:pPr>
              <w:jc w:val="left"/>
            </w:pPr>
          </w:p>
        </w:tc>
        <w:tc>
          <w:tcPr>
            <w:tcW w:w="1217" w:type="dxa"/>
            <w:tcBorders>
              <w:top w:val="single" w:sz="8" w:space="0" w:color="auto"/>
            </w:tcBorders>
          </w:tcPr>
          <w:p w14:paraId="250B758C" w14:textId="77777777" w:rsidR="004A6AC9" w:rsidRDefault="004A6AC9" w:rsidP="001D11B0">
            <w:pPr>
              <w:jc w:val="left"/>
            </w:pPr>
          </w:p>
        </w:tc>
        <w:tc>
          <w:tcPr>
            <w:tcW w:w="1217" w:type="dxa"/>
            <w:tcBorders>
              <w:top w:val="single" w:sz="8" w:space="0" w:color="auto"/>
            </w:tcBorders>
          </w:tcPr>
          <w:p w14:paraId="43A949A3" w14:textId="77777777" w:rsidR="004A6AC9" w:rsidRDefault="004A6AC9" w:rsidP="001D11B0">
            <w:pPr>
              <w:jc w:val="left"/>
            </w:pPr>
          </w:p>
        </w:tc>
        <w:tc>
          <w:tcPr>
            <w:tcW w:w="1217" w:type="dxa"/>
            <w:tcBorders>
              <w:top w:val="single" w:sz="8" w:space="0" w:color="auto"/>
            </w:tcBorders>
          </w:tcPr>
          <w:p w14:paraId="507ABA85" w14:textId="77777777" w:rsidR="004A6AC9" w:rsidRDefault="004A6AC9" w:rsidP="001D11B0">
            <w:pPr>
              <w:jc w:val="left"/>
            </w:pPr>
          </w:p>
        </w:tc>
        <w:tc>
          <w:tcPr>
            <w:tcW w:w="1026" w:type="dxa"/>
            <w:tcBorders>
              <w:top w:val="single" w:sz="8" w:space="0" w:color="auto"/>
            </w:tcBorders>
          </w:tcPr>
          <w:p w14:paraId="0F526506" w14:textId="77777777" w:rsidR="004A6AC9" w:rsidRDefault="004A6AC9" w:rsidP="001D11B0">
            <w:pPr>
              <w:jc w:val="left"/>
            </w:pPr>
          </w:p>
        </w:tc>
        <w:tc>
          <w:tcPr>
            <w:tcW w:w="993" w:type="dxa"/>
            <w:tcBorders>
              <w:top w:val="single" w:sz="8" w:space="0" w:color="auto"/>
            </w:tcBorders>
          </w:tcPr>
          <w:p w14:paraId="66FA4F73" w14:textId="77777777" w:rsidR="004A6AC9" w:rsidRDefault="004A6AC9" w:rsidP="001D11B0">
            <w:pPr>
              <w:jc w:val="left"/>
            </w:pPr>
          </w:p>
        </w:tc>
        <w:tc>
          <w:tcPr>
            <w:tcW w:w="1506" w:type="dxa"/>
            <w:tcBorders>
              <w:top w:val="single" w:sz="8" w:space="0" w:color="auto"/>
            </w:tcBorders>
          </w:tcPr>
          <w:p w14:paraId="2BC6D86E" w14:textId="77777777" w:rsidR="004A6AC9" w:rsidRDefault="004A6AC9" w:rsidP="001D11B0">
            <w:pPr>
              <w:jc w:val="left"/>
            </w:pPr>
          </w:p>
        </w:tc>
      </w:tr>
      <w:tr w:rsidR="004A6AC9" w14:paraId="3BF07841" w14:textId="77777777" w:rsidTr="001D11B0">
        <w:trPr>
          <w:trHeight w:val="553"/>
        </w:trPr>
        <w:tc>
          <w:tcPr>
            <w:tcW w:w="934" w:type="dxa"/>
          </w:tcPr>
          <w:p w14:paraId="1EEFFDDC" w14:textId="77777777" w:rsidR="004A6AC9" w:rsidRDefault="004A6AC9" w:rsidP="001D11B0">
            <w:pPr>
              <w:jc w:val="left"/>
            </w:pPr>
          </w:p>
        </w:tc>
        <w:tc>
          <w:tcPr>
            <w:tcW w:w="935" w:type="dxa"/>
          </w:tcPr>
          <w:p w14:paraId="77EAB177" w14:textId="77777777" w:rsidR="004A6AC9" w:rsidRDefault="004A6AC9" w:rsidP="001D11B0">
            <w:pPr>
              <w:jc w:val="left"/>
            </w:pPr>
          </w:p>
        </w:tc>
        <w:tc>
          <w:tcPr>
            <w:tcW w:w="934" w:type="dxa"/>
          </w:tcPr>
          <w:p w14:paraId="01A72C8D" w14:textId="77777777" w:rsidR="004A6AC9" w:rsidRDefault="004A6AC9" w:rsidP="001D11B0">
            <w:pPr>
              <w:jc w:val="left"/>
            </w:pPr>
          </w:p>
        </w:tc>
        <w:tc>
          <w:tcPr>
            <w:tcW w:w="3288" w:type="dxa"/>
          </w:tcPr>
          <w:p w14:paraId="0564DCB1" w14:textId="77777777" w:rsidR="004A6AC9" w:rsidRDefault="004A6AC9" w:rsidP="001D11B0">
            <w:pPr>
              <w:jc w:val="left"/>
            </w:pPr>
          </w:p>
        </w:tc>
        <w:tc>
          <w:tcPr>
            <w:tcW w:w="1217" w:type="dxa"/>
          </w:tcPr>
          <w:p w14:paraId="09732003" w14:textId="77777777" w:rsidR="004A6AC9" w:rsidRDefault="004A6AC9" w:rsidP="001D11B0">
            <w:pPr>
              <w:jc w:val="left"/>
            </w:pPr>
          </w:p>
        </w:tc>
        <w:tc>
          <w:tcPr>
            <w:tcW w:w="1217" w:type="dxa"/>
          </w:tcPr>
          <w:p w14:paraId="209FCA6C" w14:textId="77777777" w:rsidR="004A6AC9" w:rsidRDefault="004A6AC9" w:rsidP="001D11B0">
            <w:pPr>
              <w:jc w:val="left"/>
            </w:pPr>
          </w:p>
        </w:tc>
        <w:tc>
          <w:tcPr>
            <w:tcW w:w="1217" w:type="dxa"/>
          </w:tcPr>
          <w:p w14:paraId="2D2555B4" w14:textId="77777777" w:rsidR="004A6AC9" w:rsidRDefault="004A6AC9" w:rsidP="001D11B0">
            <w:pPr>
              <w:jc w:val="left"/>
            </w:pPr>
          </w:p>
        </w:tc>
        <w:tc>
          <w:tcPr>
            <w:tcW w:w="1026" w:type="dxa"/>
          </w:tcPr>
          <w:p w14:paraId="0C55967D" w14:textId="77777777" w:rsidR="004A6AC9" w:rsidRDefault="004A6AC9" w:rsidP="001D11B0">
            <w:pPr>
              <w:jc w:val="left"/>
            </w:pPr>
          </w:p>
        </w:tc>
        <w:tc>
          <w:tcPr>
            <w:tcW w:w="993" w:type="dxa"/>
          </w:tcPr>
          <w:p w14:paraId="4A7AE073" w14:textId="77777777" w:rsidR="004A6AC9" w:rsidRDefault="004A6AC9" w:rsidP="001D11B0">
            <w:pPr>
              <w:jc w:val="left"/>
            </w:pPr>
          </w:p>
        </w:tc>
        <w:tc>
          <w:tcPr>
            <w:tcW w:w="1506" w:type="dxa"/>
          </w:tcPr>
          <w:p w14:paraId="6701679A" w14:textId="77777777" w:rsidR="004A6AC9" w:rsidRDefault="004A6AC9" w:rsidP="001D11B0">
            <w:pPr>
              <w:jc w:val="left"/>
            </w:pPr>
          </w:p>
        </w:tc>
      </w:tr>
      <w:tr w:rsidR="004A6AC9" w14:paraId="3852F278" w14:textId="77777777" w:rsidTr="001D11B0">
        <w:trPr>
          <w:trHeight w:val="553"/>
        </w:trPr>
        <w:tc>
          <w:tcPr>
            <w:tcW w:w="934" w:type="dxa"/>
          </w:tcPr>
          <w:p w14:paraId="13423261" w14:textId="77777777" w:rsidR="004A6AC9" w:rsidRDefault="004A6AC9" w:rsidP="001D11B0">
            <w:pPr>
              <w:jc w:val="left"/>
            </w:pPr>
          </w:p>
        </w:tc>
        <w:tc>
          <w:tcPr>
            <w:tcW w:w="935" w:type="dxa"/>
          </w:tcPr>
          <w:p w14:paraId="6D9361C4" w14:textId="77777777" w:rsidR="004A6AC9" w:rsidRDefault="004A6AC9" w:rsidP="001D11B0">
            <w:pPr>
              <w:jc w:val="left"/>
            </w:pPr>
          </w:p>
        </w:tc>
        <w:tc>
          <w:tcPr>
            <w:tcW w:w="934" w:type="dxa"/>
          </w:tcPr>
          <w:p w14:paraId="4A1A94B0" w14:textId="77777777" w:rsidR="004A6AC9" w:rsidRDefault="004A6AC9" w:rsidP="001D11B0">
            <w:pPr>
              <w:jc w:val="left"/>
            </w:pPr>
          </w:p>
        </w:tc>
        <w:tc>
          <w:tcPr>
            <w:tcW w:w="3288" w:type="dxa"/>
          </w:tcPr>
          <w:p w14:paraId="78C700C5" w14:textId="77777777" w:rsidR="004A6AC9" w:rsidRDefault="004A6AC9" w:rsidP="001D11B0">
            <w:pPr>
              <w:jc w:val="left"/>
            </w:pPr>
          </w:p>
        </w:tc>
        <w:tc>
          <w:tcPr>
            <w:tcW w:w="1217" w:type="dxa"/>
          </w:tcPr>
          <w:p w14:paraId="057587CC" w14:textId="77777777" w:rsidR="004A6AC9" w:rsidRDefault="004A6AC9" w:rsidP="001D11B0">
            <w:pPr>
              <w:jc w:val="left"/>
            </w:pPr>
          </w:p>
        </w:tc>
        <w:tc>
          <w:tcPr>
            <w:tcW w:w="1217" w:type="dxa"/>
          </w:tcPr>
          <w:p w14:paraId="08E744E6" w14:textId="77777777" w:rsidR="004A6AC9" w:rsidRDefault="004A6AC9" w:rsidP="001D11B0">
            <w:pPr>
              <w:jc w:val="left"/>
            </w:pPr>
          </w:p>
        </w:tc>
        <w:tc>
          <w:tcPr>
            <w:tcW w:w="1217" w:type="dxa"/>
          </w:tcPr>
          <w:p w14:paraId="2B4AF057" w14:textId="77777777" w:rsidR="004A6AC9" w:rsidRDefault="004A6AC9" w:rsidP="001D11B0">
            <w:pPr>
              <w:jc w:val="left"/>
            </w:pPr>
          </w:p>
        </w:tc>
        <w:tc>
          <w:tcPr>
            <w:tcW w:w="1026" w:type="dxa"/>
          </w:tcPr>
          <w:p w14:paraId="74F309B3" w14:textId="77777777" w:rsidR="004A6AC9" w:rsidRDefault="004A6AC9" w:rsidP="001D11B0">
            <w:pPr>
              <w:jc w:val="left"/>
            </w:pPr>
          </w:p>
        </w:tc>
        <w:tc>
          <w:tcPr>
            <w:tcW w:w="993" w:type="dxa"/>
          </w:tcPr>
          <w:p w14:paraId="2AC81EE6" w14:textId="77777777" w:rsidR="004A6AC9" w:rsidRDefault="004A6AC9" w:rsidP="001D11B0">
            <w:pPr>
              <w:jc w:val="left"/>
            </w:pPr>
          </w:p>
        </w:tc>
        <w:tc>
          <w:tcPr>
            <w:tcW w:w="1506" w:type="dxa"/>
          </w:tcPr>
          <w:p w14:paraId="5A563598" w14:textId="77777777" w:rsidR="004A6AC9" w:rsidRDefault="004A6AC9" w:rsidP="001D11B0">
            <w:pPr>
              <w:jc w:val="left"/>
            </w:pPr>
          </w:p>
        </w:tc>
      </w:tr>
      <w:tr w:rsidR="004A6AC9" w14:paraId="3614FD00" w14:textId="77777777" w:rsidTr="001D11B0">
        <w:trPr>
          <w:trHeight w:val="553"/>
        </w:trPr>
        <w:tc>
          <w:tcPr>
            <w:tcW w:w="934" w:type="dxa"/>
          </w:tcPr>
          <w:p w14:paraId="612CAECC" w14:textId="77777777" w:rsidR="004A6AC9" w:rsidRDefault="004A6AC9" w:rsidP="001D11B0">
            <w:pPr>
              <w:jc w:val="left"/>
            </w:pPr>
          </w:p>
        </w:tc>
        <w:tc>
          <w:tcPr>
            <w:tcW w:w="935" w:type="dxa"/>
          </w:tcPr>
          <w:p w14:paraId="0A3AB3B6" w14:textId="77777777" w:rsidR="004A6AC9" w:rsidRDefault="004A6AC9" w:rsidP="001D11B0">
            <w:pPr>
              <w:jc w:val="left"/>
            </w:pPr>
          </w:p>
        </w:tc>
        <w:tc>
          <w:tcPr>
            <w:tcW w:w="934" w:type="dxa"/>
          </w:tcPr>
          <w:p w14:paraId="090CFA4D" w14:textId="77777777" w:rsidR="004A6AC9" w:rsidRDefault="004A6AC9" w:rsidP="001D11B0">
            <w:pPr>
              <w:jc w:val="left"/>
            </w:pPr>
          </w:p>
        </w:tc>
        <w:tc>
          <w:tcPr>
            <w:tcW w:w="3288" w:type="dxa"/>
          </w:tcPr>
          <w:p w14:paraId="51EB23C1" w14:textId="77777777" w:rsidR="004A6AC9" w:rsidRDefault="004A6AC9" w:rsidP="001D11B0">
            <w:pPr>
              <w:jc w:val="left"/>
            </w:pPr>
          </w:p>
        </w:tc>
        <w:tc>
          <w:tcPr>
            <w:tcW w:w="1217" w:type="dxa"/>
          </w:tcPr>
          <w:p w14:paraId="44C77D67" w14:textId="77777777" w:rsidR="004A6AC9" w:rsidRDefault="004A6AC9" w:rsidP="001D11B0">
            <w:pPr>
              <w:jc w:val="left"/>
            </w:pPr>
          </w:p>
        </w:tc>
        <w:tc>
          <w:tcPr>
            <w:tcW w:w="1217" w:type="dxa"/>
          </w:tcPr>
          <w:p w14:paraId="3422AD8A" w14:textId="77777777" w:rsidR="004A6AC9" w:rsidRDefault="004A6AC9" w:rsidP="001D11B0">
            <w:pPr>
              <w:jc w:val="left"/>
            </w:pPr>
          </w:p>
        </w:tc>
        <w:tc>
          <w:tcPr>
            <w:tcW w:w="1217" w:type="dxa"/>
          </w:tcPr>
          <w:p w14:paraId="316847CC" w14:textId="77777777" w:rsidR="004A6AC9" w:rsidRDefault="004A6AC9" w:rsidP="001D11B0">
            <w:pPr>
              <w:jc w:val="left"/>
            </w:pPr>
          </w:p>
        </w:tc>
        <w:tc>
          <w:tcPr>
            <w:tcW w:w="1026" w:type="dxa"/>
          </w:tcPr>
          <w:p w14:paraId="08972D96" w14:textId="77777777" w:rsidR="004A6AC9" w:rsidRDefault="004A6AC9" w:rsidP="001D11B0">
            <w:pPr>
              <w:jc w:val="left"/>
            </w:pPr>
          </w:p>
        </w:tc>
        <w:tc>
          <w:tcPr>
            <w:tcW w:w="993" w:type="dxa"/>
          </w:tcPr>
          <w:p w14:paraId="2ABC8A1E" w14:textId="77777777" w:rsidR="004A6AC9" w:rsidRDefault="004A6AC9" w:rsidP="001D11B0">
            <w:pPr>
              <w:jc w:val="left"/>
            </w:pPr>
          </w:p>
        </w:tc>
        <w:tc>
          <w:tcPr>
            <w:tcW w:w="1506" w:type="dxa"/>
          </w:tcPr>
          <w:p w14:paraId="1E0B6456" w14:textId="77777777" w:rsidR="004A6AC9" w:rsidRDefault="004A6AC9" w:rsidP="001D11B0">
            <w:pPr>
              <w:jc w:val="left"/>
            </w:pPr>
          </w:p>
        </w:tc>
      </w:tr>
      <w:tr w:rsidR="004A6AC9" w14:paraId="59DA6C6B" w14:textId="77777777" w:rsidTr="001D11B0">
        <w:trPr>
          <w:trHeight w:val="553"/>
        </w:trPr>
        <w:tc>
          <w:tcPr>
            <w:tcW w:w="934" w:type="dxa"/>
          </w:tcPr>
          <w:p w14:paraId="5E3AC6F5" w14:textId="77777777" w:rsidR="004A6AC9" w:rsidRDefault="004A6AC9" w:rsidP="001D11B0">
            <w:pPr>
              <w:jc w:val="left"/>
            </w:pPr>
          </w:p>
        </w:tc>
        <w:tc>
          <w:tcPr>
            <w:tcW w:w="935" w:type="dxa"/>
          </w:tcPr>
          <w:p w14:paraId="0FEF9CAB" w14:textId="77777777" w:rsidR="004A6AC9" w:rsidRDefault="004A6AC9" w:rsidP="001D11B0">
            <w:pPr>
              <w:jc w:val="left"/>
            </w:pPr>
          </w:p>
        </w:tc>
        <w:tc>
          <w:tcPr>
            <w:tcW w:w="934" w:type="dxa"/>
          </w:tcPr>
          <w:p w14:paraId="765A02AA" w14:textId="77777777" w:rsidR="004A6AC9" w:rsidRDefault="004A6AC9" w:rsidP="001D11B0">
            <w:pPr>
              <w:jc w:val="left"/>
            </w:pPr>
          </w:p>
        </w:tc>
        <w:tc>
          <w:tcPr>
            <w:tcW w:w="3288" w:type="dxa"/>
          </w:tcPr>
          <w:p w14:paraId="76253CF3" w14:textId="77777777" w:rsidR="004A6AC9" w:rsidRDefault="004A6AC9" w:rsidP="001D11B0">
            <w:pPr>
              <w:jc w:val="left"/>
            </w:pPr>
          </w:p>
        </w:tc>
        <w:tc>
          <w:tcPr>
            <w:tcW w:w="1217" w:type="dxa"/>
          </w:tcPr>
          <w:p w14:paraId="0DA02699" w14:textId="77777777" w:rsidR="004A6AC9" w:rsidRDefault="004A6AC9" w:rsidP="001D11B0">
            <w:pPr>
              <w:jc w:val="left"/>
            </w:pPr>
          </w:p>
        </w:tc>
        <w:tc>
          <w:tcPr>
            <w:tcW w:w="1217" w:type="dxa"/>
          </w:tcPr>
          <w:p w14:paraId="53F579D9" w14:textId="77777777" w:rsidR="004A6AC9" w:rsidRDefault="004A6AC9" w:rsidP="001D11B0">
            <w:pPr>
              <w:jc w:val="left"/>
            </w:pPr>
          </w:p>
        </w:tc>
        <w:tc>
          <w:tcPr>
            <w:tcW w:w="1217" w:type="dxa"/>
          </w:tcPr>
          <w:p w14:paraId="0B505180" w14:textId="77777777" w:rsidR="004A6AC9" w:rsidRDefault="004A6AC9" w:rsidP="001D11B0">
            <w:pPr>
              <w:jc w:val="left"/>
            </w:pPr>
          </w:p>
        </w:tc>
        <w:tc>
          <w:tcPr>
            <w:tcW w:w="1026" w:type="dxa"/>
          </w:tcPr>
          <w:p w14:paraId="235362E9" w14:textId="77777777" w:rsidR="004A6AC9" w:rsidRDefault="004A6AC9" w:rsidP="001D11B0">
            <w:pPr>
              <w:jc w:val="left"/>
            </w:pPr>
          </w:p>
        </w:tc>
        <w:tc>
          <w:tcPr>
            <w:tcW w:w="993" w:type="dxa"/>
          </w:tcPr>
          <w:p w14:paraId="51063C17" w14:textId="77777777" w:rsidR="004A6AC9" w:rsidRDefault="004A6AC9" w:rsidP="001D11B0">
            <w:pPr>
              <w:jc w:val="left"/>
            </w:pPr>
          </w:p>
        </w:tc>
        <w:tc>
          <w:tcPr>
            <w:tcW w:w="1506" w:type="dxa"/>
          </w:tcPr>
          <w:p w14:paraId="773C2814" w14:textId="77777777" w:rsidR="004A6AC9" w:rsidRDefault="004A6AC9" w:rsidP="001D11B0">
            <w:pPr>
              <w:jc w:val="left"/>
            </w:pPr>
          </w:p>
        </w:tc>
      </w:tr>
      <w:tr w:rsidR="004A6AC9" w14:paraId="67CA80CD" w14:textId="77777777" w:rsidTr="001D11B0">
        <w:trPr>
          <w:trHeight w:val="553"/>
        </w:trPr>
        <w:tc>
          <w:tcPr>
            <w:tcW w:w="934" w:type="dxa"/>
          </w:tcPr>
          <w:p w14:paraId="2B7E271B" w14:textId="77777777" w:rsidR="004A6AC9" w:rsidRDefault="004A6AC9" w:rsidP="001D11B0">
            <w:pPr>
              <w:jc w:val="left"/>
            </w:pPr>
          </w:p>
        </w:tc>
        <w:tc>
          <w:tcPr>
            <w:tcW w:w="935" w:type="dxa"/>
          </w:tcPr>
          <w:p w14:paraId="21AEEF4F" w14:textId="77777777" w:rsidR="004A6AC9" w:rsidRDefault="004A6AC9" w:rsidP="001D11B0">
            <w:pPr>
              <w:jc w:val="left"/>
            </w:pPr>
          </w:p>
        </w:tc>
        <w:tc>
          <w:tcPr>
            <w:tcW w:w="934" w:type="dxa"/>
          </w:tcPr>
          <w:p w14:paraId="4F1F5B87" w14:textId="77777777" w:rsidR="004A6AC9" w:rsidRDefault="004A6AC9" w:rsidP="001D11B0">
            <w:pPr>
              <w:jc w:val="left"/>
            </w:pPr>
          </w:p>
        </w:tc>
        <w:tc>
          <w:tcPr>
            <w:tcW w:w="3288" w:type="dxa"/>
          </w:tcPr>
          <w:p w14:paraId="01071BDE" w14:textId="77777777" w:rsidR="004A6AC9" w:rsidRDefault="004A6AC9" w:rsidP="001D11B0">
            <w:pPr>
              <w:jc w:val="left"/>
            </w:pPr>
          </w:p>
        </w:tc>
        <w:tc>
          <w:tcPr>
            <w:tcW w:w="1217" w:type="dxa"/>
          </w:tcPr>
          <w:p w14:paraId="08C4D49D" w14:textId="77777777" w:rsidR="004A6AC9" w:rsidRDefault="004A6AC9" w:rsidP="001D11B0">
            <w:pPr>
              <w:jc w:val="left"/>
            </w:pPr>
          </w:p>
        </w:tc>
        <w:tc>
          <w:tcPr>
            <w:tcW w:w="1217" w:type="dxa"/>
          </w:tcPr>
          <w:p w14:paraId="021D5106" w14:textId="77777777" w:rsidR="004A6AC9" w:rsidRDefault="004A6AC9" w:rsidP="001D11B0">
            <w:pPr>
              <w:jc w:val="left"/>
            </w:pPr>
          </w:p>
        </w:tc>
        <w:tc>
          <w:tcPr>
            <w:tcW w:w="1217" w:type="dxa"/>
          </w:tcPr>
          <w:p w14:paraId="39BA04D2" w14:textId="77777777" w:rsidR="004A6AC9" w:rsidRDefault="004A6AC9" w:rsidP="001D11B0">
            <w:pPr>
              <w:jc w:val="left"/>
            </w:pPr>
          </w:p>
        </w:tc>
        <w:tc>
          <w:tcPr>
            <w:tcW w:w="1026" w:type="dxa"/>
          </w:tcPr>
          <w:p w14:paraId="3057BFE0" w14:textId="77777777" w:rsidR="004A6AC9" w:rsidRDefault="004A6AC9" w:rsidP="001D11B0">
            <w:pPr>
              <w:jc w:val="left"/>
            </w:pPr>
          </w:p>
        </w:tc>
        <w:tc>
          <w:tcPr>
            <w:tcW w:w="993" w:type="dxa"/>
          </w:tcPr>
          <w:p w14:paraId="3168C36D" w14:textId="77777777" w:rsidR="004A6AC9" w:rsidRDefault="004A6AC9" w:rsidP="001D11B0">
            <w:pPr>
              <w:jc w:val="left"/>
            </w:pPr>
          </w:p>
        </w:tc>
        <w:tc>
          <w:tcPr>
            <w:tcW w:w="1506" w:type="dxa"/>
          </w:tcPr>
          <w:p w14:paraId="1B1DF847" w14:textId="77777777" w:rsidR="004A6AC9" w:rsidRDefault="004A6AC9" w:rsidP="001D11B0">
            <w:pPr>
              <w:jc w:val="left"/>
            </w:pPr>
          </w:p>
        </w:tc>
      </w:tr>
      <w:tr w:rsidR="004A6AC9" w14:paraId="3F4DA482" w14:textId="77777777" w:rsidTr="001D11B0">
        <w:trPr>
          <w:trHeight w:val="553"/>
        </w:trPr>
        <w:tc>
          <w:tcPr>
            <w:tcW w:w="934" w:type="dxa"/>
          </w:tcPr>
          <w:p w14:paraId="5EBC1D79" w14:textId="77777777" w:rsidR="004A6AC9" w:rsidRDefault="004A6AC9" w:rsidP="001D11B0">
            <w:pPr>
              <w:jc w:val="left"/>
            </w:pPr>
          </w:p>
        </w:tc>
        <w:tc>
          <w:tcPr>
            <w:tcW w:w="935" w:type="dxa"/>
          </w:tcPr>
          <w:p w14:paraId="71C3A576" w14:textId="77777777" w:rsidR="004A6AC9" w:rsidRDefault="004A6AC9" w:rsidP="001D11B0">
            <w:pPr>
              <w:jc w:val="left"/>
            </w:pPr>
          </w:p>
        </w:tc>
        <w:tc>
          <w:tcPr>
            <w:tcW w:w="934" w:type="dxa"/>
          </w:tcPr>
          <w:p w14:paraId="79AF9F64" w14:textId="77777777" w:rsidR="004A6AC9" w:rsidRDefault="004A6AC9" w:rsidP="001D11B0">
            <w:pPr>
              <w:jc w:val="left"/>
            </w:pPr>
          </w:p>
        </w:tc>
        <w:tc>
          <w:tcPr>
            <w:tcW w:w="3288" w:type="dxa"/>
          </w:tcPr>
          <w:p w14:paraId="6182C586" w14:textId="77777777" w:rsidR="004A6AC9" w:rsidRDefault="004A6AC9" w:rsidP="001D11B0">
            <w:pPr>
              <w:jc w:val="left"/>
            </w:pPr>
          </w:p>
        </w:tc>
        <w:tc>
          <w:tcPr>
            <w:tcW w:w="1217" w:type="dxa"/>
          </w:tcPr>
          <w:p w14:paraId="70E08BCE" w14:textId="77777777" w:rsidR="004A6AC9" w:rsidRDefault="004A6AC9" w:rsidP="001D11B0">
            <w:pPr>
              <w:jc w:val="left"/>
            </w:pPr>
          </w:p>
        </w:tc>
        <w:tc>
          <w:tcPr>
            <w:tcW w:w="1217" w:type="dxa"/>
          </w:tcPr>
          <w:p w14:paraId="71604DC7" w14:textId="77777777" w:rsidR="004A6AC9" w:rsidRDefault="004A6AC9" w:rsidP="001D11B0">
            <w:pPr>
              <w:jc w:val="left"/>
            </w:pPr>
          </w:p>
        </w:tc>
        <w:tc>
          <w:tcPr>
            <w:tcW w:w="1217" w:type="dxa"/>
          </w:tcPr>
          <w:p w14:paraId="1694B385" w14:textId="77777777" w:rsidR="004A6AC9" w:rsidRDefault="004A6AC9" w:rsidP="001D11B0">
            <w:pPr>
              <w:jc w:val="left"/>
            </w:pPr>
          </w:p>
        </w:tc>
        <w:tc>
          <w:tcPr>
            <w:tcW w:w="1026" w:type="dxa"/>
          </w:tcPr>
          <w:p w14:paraId="61B7C244" w14:textId="77777777" w:rsidR="004A6AC9" w:rsidRDefault="004A6AC9" w:rsidP="001D11B0">
            <w:pPr>
              <w:jc w:val="left"/>
            </w:pPr>
          </w:p>
        </w:tc>
        <w:tc>
          <w:tcPr>
            <w:tcW w:w="993" w:type="dxa"/>
          </w:tcPr>
          <w:p w14:paraId="61A49972" w14:textId="77777777" w:rsidR="004A6AC9" w:rsidRDefault="004A6AC9" w:rsidP="001D11B0">
            <w:pPr>
              <w:jc w:val="left"/>
            </w:pPr>
          </w:p>
        </w:tc>
        <w:tc>
          <w:tcPr>
            <w:tcW w:w="1506" w:type="dxa"/>
          </w:tcPr>
          <w:p w14:paraId="029F9617" w14:textId="77777777" w:rsidR="004A6AC9" w:rsidRDefault="004A6AC9" w:rsidP="001D11B0">
            <w:pPr>
              <w:jc w:val="left"/>
            </w:pPr>
          </w:p>
        </w:tc>
      </w:tr>
      <w:tr w:rsidR="004A6AC9" w14:paraId="21BD092F" w14:textId="77777777" w:rsidTr="001D11B0">
        <w:trPr>
          <w:trHeight w:val="553"/>
        </w:trPr>
        <w:tc>
          <w:tcPr>
            <w:tcW w:w="934" w:type="dxa"/>
          </w:tcPr>
          <w:p w14:paraId="20ACD2E4" w14:textId="77777777" w:rsidR="004A6AC9" w:rsidRDefault="004A6AC9" w:rsidP="001D11B0">
            <w:pPr>
              <w:jc w:val="left"/>
            </w:pPr>
          </w:p>
        </w:tc>
        <w:tc>
          <w:tcPr>
            <w:tcW w:w="935" w:type="dxa"/>
          </w:tcPr>
          <w:p w14:paraId="21234022" w14:textId="77777777" w:rsidR="004A6AC9" w:rsidRDefault="004A6AC9" w:rsidP="001D11B0">
            <w:pPr>
              <w:jc w:val="left"/>
            </w:pPr>
          </w:p>
        </w:tc>
        <w:tc>
          <w:tcPr>
            <w:tcW w:w="934" w:type="dxa"/>
          </w:tcPr>
          <w:p w14:paraId="606020E1" w14:textId="77777777" w:rsidR="004A6AC9" w:rsidRDefault="004A6AC9" w:rsidP="001D11B0">
            <w:pPr>
              <w:jc w:val="left"/>
            </w:pPr>
          </w:p>
        </w:tc>
        <w:tc>
          <w:tcPr>
            <w:tcW w:w="3288" w:type="dxa"/>
          </w:tcPr>
          <w:p w14:paraId="62DA5158" w14:textId="77777777" w:rsidR="004A6AC9" w:rsidRDefault="004A6AC9" w:rsidP="001D11B0">
            <w:pPr>
              <w:jc w:val="left"/>
            </w:pPr>
          </w:p>
        </w:tc>
        <w:tc>
          <w:tcPr>
            <w:tcW w:w="1217" w:type="dxa"/>
          </w:tcPr>
          <w:p w14:paraId="6C6F959A" w14:textId="77777777" w:rsidR="004A6AC9" w:rsidRDefault="004A6AC9" w:rsidP="001D11B0">
            <w:pPr>
              <w:jc w:val="left"/>
            </w:pPr>
          </w:p>
        </w:tc>
        <w:tc>
          <w:tcPr>
            <w:tcW w:w="1217" w:type="dxa"/>
          </w:tcPr>
          <w:p w14:paraId="0FCB1FB9" w14:textId="77777777" w:rsidR="004A6AC9" w:rsidRDefault="004A6AC9" w:rsidP="001D11B0">
            <w:pPr>
              <w:jc w:val="left"/>
            </w:pPr>
          </w:p>
        </w:tc>
        <w:tc>
          <w:tcPr>
            <w:tcW w:w="1217" w:type="dxa"/>
          </w:tcPr>
          <w:p w14:paraId="7E8CA989" w14:textId="77777777" w:rsidR="004A6AC9" w:rsidRDefault="004A6AC9" w:rsidP="001D11B0">
            <w:pPr>
              <w:jc w:val="left"/>
            </w:pPr>
          </w:p>
        </w:tc>
        <w:tc>
          <w:tcPr>
            <w:tcW w:w="1026" w:type="dxa"/>
          </w:tcPr>
          <w:p w14:paraId="7550E8D9" w14:textId="77777777" w:rsidR="004A6AC9" w:rsidRDefault="004A6AC9" w:rsidP="001D11B0">
            <w:pPr>
              <w:jc w:val="left"/>
            </w:pPr>
          </w:p>
        </w:tc>
        <w:tc>
          <w:tcPr>
            <w:tcW w:w="993" w:type="dxa"/>
          </w:tcPr>
          <w:p w14:paraId="3C01C53E" w14:textId="77777777" w:rsidR="004A6AC9" w:rsidRDefault="004A6AC9" w:rsidP="001D11B0">
            <w:pPr>
              <w:jc w:val="left"/>
            </w:pPr>
          </w:p>
        </w:tc>
        <w:tc>
          <w:tcPr>
            <w:tcW w:w="1506" w:type="dxa"/>
          </w:tcPr>
          <w:p w14:paraId="2AF8B178" w14:textId="77777777" w:rsidR="004A6AC9" w:rsidRDefault="004A6AC9" w:rsidP="001D11B0">
            <w:pPr>
              <w:jc w:val="left"/>
            </w:pPr>
          </w:p>
        </w:tc>
      </w:tr>
      <w:tr w:rsidR="004A6AC9" w14:paraId="47E23218" w14:textId="77777777" w:rsidTr="001D11B0">
        <w:trPr>
          <w:trHeight w:val="553"/>
        </w:trPr>
        <w:tc>
          <w:tcPr>
            <w:tcW w:w="934" w:type="dxa"/>
          </w:tcPr>
          <w:p w14:paraId="6C161994" w14:textId="77777777" w:rsidR="004A6AC9" w:rsidRDefault="004A6AC9" w:rsidP="001D11B0">
            <w:pPr>
              <w:jc w:val="left"/>
            </w:pPr>
          </w:p>
        </w:tc>
        <w:tc>
          <w:tcPr>
            <w:tcW w:w="935" w:type="dxa"/>
          </w:tcPr>
          <w:p w14:paraId="26E023E0" w14:textId="77777777" w:rsidR="004A6AC9" w:rsidRDefault="004A6AC9" w:rsidP="001D11B0">
            <w:pPr>
              <w:jc w:val="left"/>
            </w:pPr>
          </w:p>
        </w:tc>
        <w:tc>
          <w:tcPr>
            <w:tcW w:w="934" w:type="dxa"/>
          </w:tcPr>
          <w:p w14:paraId="7FCD0B6F" w14:textId="77777777" w:rsidR="004A6AC9" w:rsidRDefault="004A6AC9" w:rsidP="001D11B0">
            <w:pPr>
              <w:jc w:val="left"/>
            </w:pPr>
          </w:p>
        </w:tc>
        <w:tc>
          <w:tcPr>
            <w:tcW w:w="3288" w:type="dxa"/>
          </w:tcPr>
          <w:p w14:paraId="783C90F7" w14:textId="77777777" w:rsidR="004A6AC9" w:rsidRDefault="004A6AC9" w:rsidP="001D11B0">
            <w:pPr>
              <w:jc w:val="left"/>
            </w:pPr>
          </w:p>
        </w:tc>
        <w:tc>
          <w:tcPr>
            <w:tcW w:w="1217" w:type="dxa"/>
          </w:tcPr>
          <w:p w14:paraId="46924672" w14:textId="77777777" w:rsidR="004A6AC9" w:rsidRDefault="004A6AC9" w:rsidP="001D11B0">
            <w:pPr>
              <w:jc w:val="left"/>
            </w:pPr>
          </w:p>
        </w:tc>
        <w:tc>
          <w:tcPr>
            <w:tcW w:w="1217" w:type="dxa"/>
          </w:tcPr>
          <w:p w14:paraId="74A560D9" w14:textId="77777777" w:rsidR="004A6AC9" w:rsidRDefault="004A6AC9" w:rsidP="001D11B0">
            <w:pPr>
              <w:jc w:val="left"/>
            </w:pPr>
          </w:p>
        </w:tc>
        <w:tc>
          <w:tcPr>
            <w:tcW w:w="1217" w:type="dxa"/>
          </w:tcPr>
          <w:p w14:paraId="07815215" w14:textId="77777777" w:rsidR="004A6AC9" w:rsidRDefault="004A6AC9" w:rsidP="001D11B0">
            <w:pPr>
              <w:jc w:val="left"/>
            </w:pPr>
          </w:p>
        </w:tc>
        <w:tc>
          <w:tcPr>
            <w:tcW w:w="1026" w:type="dxa"/>
          </w:tcPr>
          <w:p w14:paraId="07369CD1" w14:textId="77777777" w:rsidR="004A6AC9" w:rsidRDefault="004A6AC9" w:rsidP="001D11B0">
            <w:pPr>
              <w:jc w:val="left"/>
            </w:pPr>
          </w:p>
        </w:tc>
        <w:tc>
          <w:tcPr>
            <w:tcW w:w="993" w:type="dxa"/>
          </w:tcPr>
          <w:p w14:paraId="552A9F58" w14:textId="77777777" w:rsidR="004A6AC9" w:rsidRDefault="004A6AC9" w:rsidP="001D11B0">
            <w:pPr>
              <w:jc w:val="left"/>
            </w:pPr>
          </w:p>
        </w:tc>
        <w:tc>
          <w:tcPr>
            <w:tcW w:w="1506" w:type="dxa"/>
          </w:tcPr>
          <w:p w14:paraId="5F2FCD41" w14:textId="77777777" w:rsidR="004A6AC9" w:rsidRDefault="004A6AC9" w:rsidP="001D11B0">
            <w:pPr>
              <w:jc w:val="left"/>
            </w:pPr>
          </w:p>
        </w:tc>
      </w:tr>
    </w:tbl>
    <w:p w14:paraId="4BA8A9BF" w14:textId="77777777" w:rsidR="004A6AC9" w:rsidRDefault="004A6AC9" w:rsidP="004A6AC9">
      <w:pPr>
        <w:jc w:val="left"/>
      </w:pPr>
    </w:p>
    <w:p w14:paraId="2084D4DD" w14:textId="12AEDF72" w:rsidR="004A6AC9" w:rsidRDefault="004A6AC9" w:rsidP="004A6AC9">
      <w:pPr>
        <w:jc w:val="right"/>
      </w:pPr>
      <w:r>
        <w:rPr>
          <w:rFonts w:hint="eastAsia"/>
        </w:rPr>
        <w:t>みおつくし工業用水コンセッション株式会社</w:t>
      </w:r>
    </w:p>
    <w:p w14:paraId="59BEDC39" w14:textId="444F62B8" w:rsidR="004A6AC9" w:rsidRDefault="004A6AC9" w:rsidP="004A6AC9">
      <w:pPr>
        <w:jc w:val="right"/>
      </w:pPr>
    </w:p>
    <w:p w14:paraId="348B0290" w14:textId="77777777" w:rsidR="004A6AC9" w:rsidRDefault="004A6AC9" w:rsidP="004A6AC9">
      <w:pPr>
        <w:jc w:val="right"/>
      </w:pPr>
    </w:p>
    <w:p w14:paraId="3E9B35B8" w14:textId="77777777" w:rsidR="004A6AC9" w:rsidRDefault="004A6AC9" w:rsidP="004A6AC9">
      <w:pPr>
        <w:jc w:val="right"/>
      </w:pPr>
      <w:r>
        <w:rPr>
          <w:rFonts w:hint="eastAsia"/>
        </w:rPr>
        <w:lastRenderedPageBreak/>
        <w:t>様式2</w:t>
      </w:r>
    </w:p>
    <w:p w14:paraId="6368969A" w14:textId="77777777" w:rsidR="004A6AC9" w:rsidRDefault="004A6AC9" w:rsidP="004A6AC9">
      <w:pPr>
        <w:jc w:val="center"/>
        <w:rPr>
          <w:b/>
          <w:bCs/>
          <w:sz w:val="28"/>
          <w:szCs w:val="32"/>
        </w:rPr>
      </w:pPr>
      <w:r>
        <w:rPr>
          <w:rFonts w:hint="eastAsia"/>
          <w:b/>
          <w:bCs/>
          <w:sz w:val="28"/>
          <w:szCs w:val="32"/>
        </w:rPr>
        <w:t>責任使用水量算定簿</w:t>
      </w:r>
    </w:p>
    <w:p w14:paraId="3E668C14" w14:textId="77777777" w:rsidR="004A6AC9" w:rsidRDefault="004A6AC9" w:rsidP="004A6AC9">
      <w:pPr>
        <w:wordWrap w:val="0"/>
        <w:jc w:val="right"/>
      </w:pPr>
      <w:r>
        <w:rPr>
          <w:rFonts w:hint="eastAsia"/>
        </w:rPr>
        <w:t>発行日付：　　年　　月　　日　　時　　分</w:t>
      </w:r>
    </w:p>
    <w:p w14:paraId="7F18B7F3" w14:textId="77777777" w:rsidR="004A6AC9" w:rsidRDefault="004A6AC9" w:rsidP="004A6AC9">
      <w:pPr>
        <w:ind w:firstLineChars="600" w:firstLine="1260"/>
        <w:jc w:val="left"/>
      </w:pPr>
      <w:r>
        <w:rPr>
          <w:rFonts w:hint="eastAsia"/>
        </w:rPr>
        <w:t>年　　　月検針分</w:t>
      </w:r>
    </w:p>
    <w:p w14:paraId="7255D990" w14:textId="77777777" w:rsidR="004A6AC9" w:rsidRDefault="004A6AC9" w:rsidP="004A6AC9">
      <w:pPr>
        <w:jc w:val="left"/>
      </w:pPr>
      <w:r>
        <w:rPr>
          <w:rFonts w:hint="eastAsia"/>
        </w:rPr>
        <w:t xml:space="preserve">　　　停水期間　　　　　　　年　　月　　日　　時　　分　～　　　年　　月　　日　　時　　分</w:t>
      </w:r>
    </w:p>
    <w:p w14:paraId="628865EB" w14:textId="77777777" w:rsidR="004A6AC9" w:rsidRDefault="004A6AC9" w:rsidP="004A6AC9">
      <w:pPr>
        <w:jc w:val="left"/>
      </w:pPr>
      <w:r>
        <w:rPr>
          <w:rFonts w:hint="eastAsia"/>
        </w:rPr>
        <w:t xml:space="preserve">　　　停水時間　　　　　　　日　　　　時間</w:t>
      </w:r>
    </w:p>
    <w:p w14:paraId="25BAC4E9" w14:textId="77777777" w:rsidR="004A6AC9" w:rsidRPr="00D72D19" w:rsidRDefault="004A6AC9" w:rsidP="004A6AC9">
      <w:pPr>
        <w:jc w:val="left"/>
      </w:pPr>
    </w:p>
    <w:tbl>
      <w:tblPr>
        <w:tblStyle w:val="af0"/>
        <w:tblW w:w="13789" w:type="dxa"/>
        <w:tblLook w:val="04A0" w:firstRow="1" w:lastRow="0" w:firstColumn="1" w:lastColumn="0" w:noHBand="0" w:noVBand="1"/>
      </w:tblPr>
      <w:tblGrid>
        <w:gridCol w:w="934"/>
        <w:gridCol w:w="3288"/>
        <w:gridCol w:w="1217"/>
        <w:gridCol w:w="1438"/>
        <w:gridCol w:w="1439"/>
        <w:gridCol w:w="1439"/>
        <w:gridCol w:w="1439"/>
        <w:gridCol w:w="2595"/>
      </w:tblGrid>
      <w:tr w:rsidR="004A6AC9" w14:paraId="37FECB62" w14:textId="77777777" w:rsidTr="001D11B0">
        <w:trPr>
          <w:trHeight w:val="579"/>
        </w:trPr>
        <w:tc>
          <w:tcPr>
            <w:tcW w:w="934" w:type="dxa"/>
            <w:vAlign w:val="center"/>
          </w:tcPr>
          <w:p w14:paraId="0920DEA3" w14:textId="77777777" w:rsidR="004A6AC9" w:rsidRDefault="004A6AC9" w:rsidP="001D11B0">
            <w:pPr>
              <w:jc w:val="center"/>
            </w:pPr>
            <w:r>
              <w:rPr>
                <w:rFonts w:hint="eastAsia"/>
              </w:rPr>
              <w:t>マスタ</w:t>
            </w:r>
          </w:p>
          <w:p w14:paraId="4D09CB56" w14:textId="77777777" w:rsidR="004A6AC9" w:rsidRDefault="004A6AC9" w:rsidP="001D11B0">
            <w:pPr>
              <w:jc w:val="center"/>
            </w:pPr>
            <w:r>
              <w:rPr>
                <w:rFonts w:hint="eastAsia"/>
              </w:rPr>
              <w:t>番号</w:t>
            </w:r>
          </w:p>
        </w:tc>
        <w:tc>
          <w:tcPr>
            <w:tcW w:w="3288" w:type="dxa"/>
            <w:vAlign w:val="center"/>
          </w:tcPr>
          <w:p w14:paraId="0BCA7DF5" w14:textId="77777777" w:rsidR="004A6AC9" w:rsidRDefault="004A6AC9" w:rsidP="001D11B0">
            <w:pPr>
              <w:jc w:val="center"/>
            </w:pPr>
            <w:r>
              <w:rPr>
                <w:rFonts w:hint="eastAsia"/>
              </w:rPr>
              <w:t>使用者名</w:t>
            </w:r>
          </w:p>
        </w:tc>
        <w:tc>
          <w:tcPr>
            <w:tcW w:w="1217" w:type="dxa"/>
            <w:vAlign w:val="center"/>
          </w:tcPr>
          <w:p w14:paraId="724EE011" w14:textId="77777777" w:rsidR="004A6AC9" w:rsidRDefault="004A6AC9" w:rsidP="001D11B0">
            <w:pPr>
              <w:jc w:val="center"/>
            </w:pPr>
            <w:r>
              <w:rPr>
                <w:rFonts w:hint="eastAsia"/>
              </w:rPr>
              <w:t>メータ</w:t>
            </w:r>
          </w:p>
          <w:p w14:paraId="56F6D1A1" w14:textId="77777777" w:rsidR="004A6AC9" w:rsidRDefault="004A6AC9" w:rsidP="001D11B0">
            <w:pPr>
              <w:jc w:val="center"/>
            </w:pPr>
            <w:r>
              <w:rPr>
                <w:rFonts w:hint="eastAsia"/>
              </w:rPr>
              <w:t>番号</w:t>
            </w:r>
          </w:p>
        </w:tc>
        <w:tc>
          <w:tcPr>
            <w:tcW w:w="1438" w:type="dxa"/>
            <w:vAlign w:val="center"/>
          </w:tcPr>
          <w:p w14:paraId="55D4E53A" w14:textId="77777777" w:rsidR="004A6AC9" w:rsidRPr="00226B80" w:rsidRDefault="004A6AC9" w:rsidP="001D11B0">
            <w:pPr>
              <w:jc w:val="center"/>
              <w:rPr>
                <w:sz w:val="20"/>
                <w:szCs w:val="21"/>
              </w:rPr>
            </w:pPr>
            <w:r w:rsidRPr="00226B80">
              <w:rPr>
                <w:rFonts w:hint="eastAsia"/>
                <w:sz w:val="20"/>
                <w:szCs w:val="21"/>
              </w:rPr>
              <w:t>算定前当月</w:t>
            </w:r>
          </w:p>
          <w:p w14:paraId="636AD6CF" w14:textId="77777777" w:rsidR="004A6AC9" w:rsidRPr="00226B80" w:rsidRDefault="004A6AC9" w:rsidP="001D11B0">
            <w:pPr>
              <w:jc w:val="center"/>
              <w:rPr>
                <w:sz w:val="20"/>
                <w:szCs w:val="21"/>
              </w:rPr>
            </w:pPr>
            <w:r w:rsidRPr="00226B80">
              <w:rPr>
                <w:rFonts w:hint="eastAsia"/>
                <w:sz w:val="20"/>
                <w:szCs w:val="21"/>
              </w:rPr>
              <w:t>使用日数</w:t>
            </w:r>
          </w:p>
        </w:tc>
        <w:tc>
          <w:tcPr>
            <w:tcW w:w="1439" w:type="dxa"/>
            <w:vAlign w:val="center"/>
          </w:tcPr>
          <w:p w14:paraId="14BF9CE4" w14:textId="77777777" w:rsidR="004A6AC9" w:rsidRPr="00226B80" w:rsidRDefault="004A6AC9" w:rsidP="001D11B0">
            <w:pPr>
              <w:jc w:val="center"/>
              <w:rPr>
                <w:sz w:val="20"/>
                <w:szCs w:val="21"/>
              </w:rPr>
            </w:pPr>
            <w:r w:rsidRPr="00226B80">
              <w:rPr>
                <w:rFonts w:hint="eastAsia"/>
                <w:sz w:val="20"/>
                <w:szCs w:val="21"/>
              </w:rPr>
              <w:t>算定後当月</w:t>
            </w:r>
          </w:p>
          <w:p w14:paraId="15F29A91" w14:textId="77777777" w:rsidR="004A6AC9" w:rsidRPr="00226B80" w:rsidRDefault="004A6AC9" w:rsidP="001D11B0">
            <w:pPr>
              <w:jc w:val="center"/>
              <w:rPr>
                <w:sz w:val="20"/>
                <w:szCs w:val="21"/>
              </w:rPr>
            </w:pPr>
            <w:r w:rsidRPr="00226B80">
              <w:rPr>
                <w:rFonts w:hint="eastAsia"/>
                <w:sz w:val="20"/>
                <w:szCs w:val="21"/>
              </w:rPr>
              <w:t>使用日数</w:t>
            </w:r>
          </w:p>
        </w:tc>
        <w:tc>
          <w:tcPr>
            <w:tcW w:w="1439" w:type="dxa"/>
          </w:tcPr>
          <w:p w14:paraId="172067F2" w14:textId="77777777" w:rsidR="004A6AC9" w:rsidRPr="00226B80" w:rsidRDefault="004A6AC9" w:rsidP="001D11B0">
            <w:pPr>
              <w:jc w:val="center"/>
              <w:rPr>
                <w:sz w:val="20"/>
                <w:szCs w:val="21"/>
              </w:rPr>
            </w:pPr>
            <w:r w:rsidRPr="00226B80">
              <w:rPr>
                <w:rFonts w:hint="eastAsia"/>
                <w:sz w:val="20"/>
                <w:szCs w:val="21"/>
              </w:rPr>
              <w:t>算定前当月</w:t>
            </w:r>
          </w:p>
          <w:p w14:paraId="51407C64" w14:textId="77777777" w:rsidR="004A6AC9" w:rsidRPr="00226B80" w:rsidRDefault="004A6AC9" w:rsidP="001D11B0">
            <w:pPr>
              <w:jc w:val="center"/>
              <w:rPr>
                <w:sz w:val="20"/>
                <w:szCs w:val="21"/>
              </w:rPr>
            </w:pPr>
            <w:r w:rsidRPr="00226B80">
              <w:rPr>
                <w:rFonts w:hint="eastAsia"/>
                <w:sz w:val="20"/>
                <w:szCs w:val="21"/>
              </w:rPr>
              <w:t>責任使用水量</w:t>
            </w:r>
          </w:p>
        </w:tc>
        <w:tc>
          <w:tcPr>
            <w:tcW w:w="1439" w:type="dxa"/>
          </w:tcPr>
          <w:p w14:paraId="31F0DB20" w14:textId="77777777" w:rsidR="004A6AC9" w:rsidRPr="00226B80" w:rsidRDefault="004A6AC9" w:rsidP="001D11B0">
            <w:pPr>
              <w:jc w:val="center"/>
              <w:rPr>
                <w:sz w:val="20"/>
                <w:szCs w:val="21"/>
              </w:rPr>
            </w:pPr>
            <w:r w:rsidRPr="00226B80">
              <w:rPr>
                <w:rFonts w:hint="eastAsia"/>
                <w:sz w:val="20"/>
                <w:szCs w:val="21"/>
              </w:rPr>
              <w:t>算定後当月</w:t>
            </w:r>
          </w:p>
          <w:p w14:paraId="00132974" w14:textId="77777777" w:rsidR="004A6AC9" w:rsidRPr="00226B80" w:rsidRDefault="004A6AC9" w:rsidP="001D11B0">
            <w:pPr>
              <w:jc w:val="center"/>
              <w:rPr>
                <w:sz w:val="20"/>
                <w:szCs w:val="21"/>
              </w:rPr>
            </w:pPr>
            <w:r w:rsidRPr="00226B80">
              <w:rPr>
                <w:rFonts w:hint="eastAsia"/>
                <w:sz w:val="20"/>
                <w:szCs w:val="21"/>
              </w:rPr>
              <w:t>責任使用水量</w:t>
            </w:r>
          </w:p>
        </w:tc>
        <w:tc>
          <w:tcPr>
            <w:tcW w:w="2595" w:type="dxa"/>
            <w:vAlign w:val="center"/>
          </w:tcPr>
          <w:p w14:paraId="7A29FDE9" w14:textId="77777777" w:rsidR="004A6AC9" w:rsidRDefault="004A6AC9" w:rsidP="001D11B0">
            <w:pPr>
              <w:jc w:val="center"/>
            </w:pPr>
            <w:r>
              <w:rPr>
                <w:rFonts w:hint="eastAsia"/>
              </w:rPr>
              <w:t>停水理由等</w:t>
            </w:r>
          </w:p>
        </w:tc>
      </w:tr>
      <w:tr w:rsidR="004A6AC9" w14:paraId="502786B6" w14:textId="77777777" w:rsidTr="001D11B0">
        <w:trPr>
          <w:trHeight w:val="579"/>
        </w:trPr>
        <w:tc>
          <w:tcPr>
            <w:tcW w:w="934" w:type="dxa"/>
            <w:vAlign w:val="center"/>
          </w:tcPr>
          <w:p w14:paraId="44CD39E8" w14:textId="77777777" w:rsidR="004A6AC9" w:rsidRDefault="004A6AC9" w:rsidP="001D11B0">
            <w:pPr>
              <w:jc w:val="center"/>
            </w:pPr>
          </w:p>
        </w:tc>
        <w:tc>
          <w:tcPr>
            <w:tcW w:w="3288" w:type="dxa"/>
            <w:vAlign w:val="center"/>
          </w:tcPr>
          <w:p w14:paraId="103341D1" w14:textId="77777777" w:rsidR="004A6AC9" w:rsidRDefault="004A6AC9" w:rsidP="001D11B0">
            <w:pPr>
              <w:jc w:val="center"/>
            </w:pPr>
          </w:p>
        </w:tc>
        <w:tc>
          <w:tcPr>
            <w:tcW w:w="1217" w:type="dxa"/>
            <w:vAlign w:val="center"/>
          </w:tcPr>
          <w:p w14:paraId="19709BCF" w14:textId="77777777" w:rsidR="004A6AC9" w:rsidRDefault="004A6AC9" w:rsidP="001D11B0">
            <w:pPr>
              <w:jc w:val="center"/>
            </w:pPr>
          </w:p>
        </w:tc>
        <w:tc>
          <w:tcPr>
            <w:tcW w:w="1438" w:type="dxa"/>
            <w:vAlign w:val="center"/>
          </w:tcPr>
          <w:p w14:paraId="10162679" w14:textId="77777777" w:rsidR="004A6AC9" w:rsidRPr="00226B80" w:rsidRDefault="004A6AC9" w:rsidP="001D11B0">
            <w:pPr>
              <w:jc w:val="center"/>
              <w:rPr>
                <w:sz w:val="20"/>
                <w:szCs w:val="21"/>
              </w:rPr>
            </w:pPr>
          </w:p>
        </w:tc>
        <w:tc>
          <w:tcPr>
            <w:tcW w:w="1439" w:type="dxa"/>
            <w:vAlign w:val="center"/>
          </w:tcPr>
          <w:p w14:paraId="3CCEB45E" w14:textId="77777777" w:rsidR="004A6AC9" w:rsidRPr="00226B80" w:rsidRDefault="004A6AC9" w:rsidP="001D11B0">
            <w:pPr>
              <w:jc w:val="center"/>
              <w:rPr>
                <w:sz w:val="20"/>
                <w:szCs w:val="21"/>
              </w:rPr>
            </w:pPr>
          </w:p>
        </w:tc>
        <w:tc>
          <w:tcPr>
            <w:tcW w:w="1439" w:type="dxa"/>
          </w:tcPr>
          <w:p w14:paraId="60EA4DC4" w14:textId="77777777" w:rsidR="004A6AC9" w:rsidRPr="00226B80" w:rsidRDefault="004A6AC9" w:rsidP="001D11B0">
            <w:pPr>
              <w:jc w:val="center"/>
              <w:rPr>
                <w:sz w:val="20"/>
                <w:szCs w:val="21"/>
              </w:rPr>
            </w:pPr>
          </w:p>
        </w:tc>
        <w:tc>
          <w:tcPr>
            <w:tcW w:w="1439" w:type="dxa"/>
          </w:tcPr>
          <w:p w14:paraId="17B64D52" w14:textId="77777777" w:rsidR="004A6AC9" w:rsidRPr="00226B80" w:rsidRDefault="004A6AC9" w:rsidP="001D11B0">
            <w:pPr>
              <w:jc w:val="center"/>
              <w:rPr>
                <w:sz w:val="20"/>
                <w:szCs w:val="21"/>
              </w:rPr>
            </w:pPr>
          </w:p>
        </w:tc>
        <w:tc>
          <w:tcPr>
            <w:tcW w:w="2595" w:type="dxa"/>
            <w:vAlign w:val="center"/>
          </w:tcPr>
          <w:p w14:paraId="47C0F298" w14:textId="77777777" w:rsidR="004A6AC9" w:rsidRDefault="004A6AC9" w:rsidP="001D11B0">
            <w:pPr>
              <w:jc w:val="center"/>
            </w:pPr>
          </w:p>
        </w:tc>
      </w:tr>
      <w:tr w:rsidR="004A6AC9" w14:paraId="481C8F2B" w14:textId="77777777" w:rsidTr="001D11B0">
        <w:trPr>
          <w:trHeight w:val="579"/>
        </w:trPr>
        <w:tc>
          <w:tcPr>
            <w:tcW w:w="934" w:type="dxa"/>
            <w:vAlign w:val="center"/>
          </w:tcPr>
          <w:p w14:paraId="1767D7A0" w14:textId="77777777" w:rsidR="004A6AC9" w:rsidRDefault="004A6AC9" w:rsidP="001D11B0">
            <w:pPr>
              <w:jc w:val="center"/>
            </w:pPr>
          </w:p>
        </w:tc>
        <w:tc>
          <w:tcPr>
            <w:tcW w:w="3288" w:type="dxa"/>
            <w:vAlign w:val="center"/>
          </w:tcPr>
          <w:p w14:paraId="05C7D0FF" w14:textId="77777777" w:rsidR="004A6AC9" w:rsidRDefault="004A6AC9" w:rsidP="001D11B0">
            <w:pPr>
              <w:jc w:val="center"/>
            </w:pPr>
          </w:p>
        </w:tc>
        <w:tc>
          <w:tcPr>
            <w:tcW w:w="1217" w:type="dxa"/>
            <w:vAlign w:val="center"/>
          </w:tcPr>
          <w:p w14:paraId="5DA97F22" w14:textId="77777777" w:rsidR="004A6AC9" w:rsidRDefault="004A6AC9" w:rsidP="001D11B0">
            <w:pPr>
              <w:jc w:val="center"/>
            </w:pPr>
          </w:p>
        </w:tc>
        <w:tc>
          <w:tcPr>
            <w:tcW w:w="1438" w:type="dxa"/>
            <w:vAlign w:val="center"/>
          </w:tcPr>
          <w:p w14:paraId="4A7F138B" w14:textId="77777777" w:rsidR="004A6AC9" w:rsidRPr="00226B80" w:rsidRDefault="004A6AC9" w:rsidP="001D11B0">
            <w:pPr>
              <w:jc w:val="center"/>
              <w:rPr>
                <w:sz w:val="20"/>
                <w:szCs w:val="21"/>
              </w:rPr>
            </w:pPr>
          </w:p>
        </w:tc>
        <w:tc>
          <w:tcPr>
            <w:tcW w:w="1439" w:type="dxa"/>
            <w:vAlign w:val="center"/>
          </w:tcPr>
          <w:p w14:paraId="081D8D52" w14:textId="77777777" w:rsidR="004A6AC9" w:rsidRPr="00226B80" w:rsidRDefault="004A6AC9" w:rsidP="001D11B0">
            <w:pPr>
              <w:jc w:val="center"/>
              <w:rPr>
                <w:sz w:val="20"/>
                <w:szCs w:val="21"/>
              </w:rPr>
            </w:pPr>
          </w:p>
        </w:tc>
        <w:tc>
          <w:tcPr>
            <w:tcW w:w="1439" w:type="dxa"/>
          </w:tcPr>
          <w:p w14:paraId="70C343C0" w14:textId="77777777" w:rsidR="004A6AC9" w:rsidRPr="00226B80" w:rsidRDefault="004A6AC9" w:rsidP="001D11B0">
            <w:pPr>
              <w:jc w:val="center"/>
              <w:rPr>
                <w:sz w:val="20"/>
                <w:szCs w:val="21"/>
              </w:rPr>
            </w:pPr>
          </w:p>
        </w:tc>
        <w:tc>
          <w:tcPr>
            <w:tcW w:w="1439" w:type="dxa"/>
          </w:tcPr>
          <w:p w14:paraId="0E0B091A" w14:textId="77777777" w:rsidR="004A6AC9" w:rsidRPr="00226B80" w:rsidRDefault="004A6AC9" w:rsidP="001D11B0">
            <w:pPr>
              <w:jc w:val="center"/>
              <w:rPr>
                <w:sz w:val="20"/>
                <w:szCs w:val="21"/>
              </w:rPr>
            </w:pPr>
          </w:p>
        </w:tc>
        <w:tc>
          <w:tcPr>
            <w:tcW w:w="2595" w:type="dxa"/>
            <w:vAlign w:val="center"/>
          </w:tcPr>
          <w:p w14:paraId="5868D0BC" w14:textId="77777777" w:rsidR="004A6AC9" w:rsidRDefault="004A6AC9" w:rsidP="001D11B0">
            <w:pPr>
              <w:jc w:val="center"/>
            </w:pPr>
          </w:p>
        </w:tc>
      </w:tr>
      <w:tr w:rsidR="004A6AC9" w14:paraId="2F2023B4" w14:textId="77777777" w:rsidTr="001D11B0">
        <w:trPr>
          <w:trHeight w:val="579"/>
        </w:trPr>
        <w:tc>
          <w:tcPr>
            <w:tcW w:w="934" w:type="dxa"/>
            <w:vAlign w:val="center"/>
          </w:tcPr>
          <w:p w14:paraId="0AAD3A6B" w14:textId="77777777" w:rsidR="004A6AC9" w:rsidRDefault="004A6AC9" w:rsidP="001D11B0">
            <w:pPr>
              <w:jc w:val="center"/>
            </w:pPr>
          </w:p>
        </w:tc>
        <w:tc>
          <w:tcPr>
            <w:tcW w:w="3288" w:type="dxa"/>
            <w:vAlign w:val="center"/>
          </w:tcPr>
          <w:p w14:paraId="32A6CD86" w14:textId="77777777" w:rsidR="004A6AC9" w:rsidRDefault="004A6AC9" w:rsidP="001D11B0">
            <w:pPr>
              <w:jc w:val="center"/>
            </w:pPr>
          </w:p>
        </w:tc>
        <w:tc>
          <w:tcPr>
            <w:tcW w:w="1217" w:type="dxa"/>
            <w:vAlign w:val="center"/>
          </w:tcPr>
          <w:p w14:paraId="44275F6D" w14:textId="77777777" w:rsidR="004A6AC9" w:rsidRDefault="004A6AC9" w:rsidP="001D11B0">
            <w:pPr>
              <w:jc w:val="center"/>
            </w:pPr>
          </w:p>
        </w:tc>
        <w:tc>
          <w:tcPr>
            <w:tcW w:w="1438" w:type="dxa"/>
            <w:vAlign w:val="center"/>
          </w:tcPr>
          <w:p w14:paraId="3584B8F5" w14:textId="77777777" w:rsidR="004A6AC9" w:rsidRPr="00226B80" w:rsidRDefault="004A6AC9" w:rsidP="001D11B0">
            <w:pPr>
              <w:jc w:val="center"/>
              <w:rPr>
                <w:sz w:val="20"/>
                <w:szCs w:val="21"/>
              </w:rPr>
            </w:pPr>
          </w:p>
        </w:tc>
        <w:tc>
          <w:tcPr>
            <w:tcW w:w="1439" w:type="dxa"/>
            <w:vAlign w:val="center"/>
          </w:tcPr>
          <w:p w14:paraId="3FB8591C" w14:textId="77777777" w:rsidR="004A6AC9" w:rsidRPr="00226B80" w:rsidRDefault="004A6AC9" w:rsidP="001D11B0">
            <w:pPr>
              <w:jc w:val="center"/>
              <w:rPr>
                <w:sz w:val="20"/>
                <w:szCs w:val="21"/>
              </w:rPr>
            </w:pPr>
          </w:p>
        </w:tc>
        <w:tc>
          <w:tcPr>
            <w:tcW w:w="1439" w:type="dxa"/>
          </w:tcPr>
          <w:p w14:paraId="1E3F534D" w14:textId="77777777" w:rsidR="004A6AC9" w:rsidRPr="00226B80" w:rsidRDefault="004A6AC9" w:rsidP="001D11B0">
            <w:pPr>
              <w:jc w:val="center"/>
              <w:rPr>
                <w:sz w:val="20"/>
                <w:szCs w:val="21"/>
              </w:rPr>
            </w:pPr>
          </w:p>
        </w:tc>
        <w:tc>
          <w:tcPr>
            <w:tcW w:w="1439" w:type="dxa"/>
          </w:tcPr>
          <w:p w14:paraId="7E6B796D" w14:textId="77777777" w:rsidR="004A6AC9" w:rsidRPr="00226B80" w:rsidRDefault="004A6AC9" w:rsidP="001D11B0">
            <w:pPr>
              <w:jc w:val="center"/>
              <w:rPr>
                <w:sz w:val="20"/>
                <w:szCs w:val="21"/>
              </w:rPr>
            </w:pPr>
          </w:p>
        </w:tc>
        <w:tc>
          <w:tcPr>
            <w:tcW w:w="2595" w:type="dxa"/>
            <w:vAlign w:val="center"/>
          </w:tcPr>
          <w:p w14:paraId="7C1E3D3C" w14:textId="77777777" w:rsidR="004A6AC9" w:rsidRDefault="004A6AC9" w:rsidP="001D11B0">
            <w:pPr>
              <w:jc w:val="center"/>
            </w:pPr>
          </w:p>
        </w:tc>
      </w:tr>
      <w:tr w:rsidR="004A6AC9" w14:paraId="19B8A0DE" w14:textId="77777777" w:rsidTr="001D11B0">
        <w:trPr>
          <w:trHeight w:val="579"/>
        </w:trPr>
        <w:tc>
          <w:tcPr>
            <w:tcW w:w="934" w:type="dxa"/>
            <w:vAlign w:val="center"/>
          </w:tcPr>
          <w:p w14:paraId="7F06826F" w14:textId="77777777" w:rsidR="004A6AC9" w:rsidRDefault="004A6AC9" w:rsidP="001D11B0">
            <w:pPr>
              <w:jc w:val="center"/>
            </w:pPr>
          </w:p>
        </w:tc>
        <w:tc>
          <w:tcPr>
            <w:tcW w:w="3288" w:type="dxa"/>
            <w:vAlign w:val="center"/>
          </w:tcPr>
          <w:p w14:paraId="37C6D88E" w14:textId="77777777" w:rsidR="004A6AC9" w:rsidRDefault="004A6AC9" w:rsidP="001D11B0">
            <w:pPr>
              <w:jc w:val="center"/>
            </w:pPr>
          </w:p>
        </w:tc>
        <w:tc>
          <w:tcPr>
            <w:tcW w:w="1217" w:type="dxa"/>
            <w:vAlign w:val="center"/>
          </w:tcPr>
          <w:p w14:paraId="626E9FB8" w14:textId="77777777" w:rsidR="004A6AC9" w:rsidRDefault="004A6AC9" w:rsidP="001D11B0">
            <w:pPr>
              <w:jc w:val="center"/>
            </w:pPr>
          </w:p>
        </w:tc>
        <w:tc>
          <w:tcPr>
            <w:tcW w:w="1438" w:type="dxa"/>
            <w:vAlign w:val="center"/>
          </w:tcPr>
          <w:p w14:paraId="48F23168" w14:textId="77777777" w:rsidR="004A6AC9" w:rsidRPr="00226B80" w:rsidRDefault="004A6AC9" w:rsidP="001D11B0">
            <w:pPr>
              <w:jc w:val="center"/>
              <w:rPr>
                <w:sz w:val="20"/>
                <w:szCs w:val="21"/>
              </w:rPr>
            </w:pPr>
          </w:p>
        </w:tc>
        <w:tc>
          <w:tcPr>
            <w:tcW w:w="1439" w:type="dxa"/>
            <w:vAlign w:val="center"/>
          </w:tcPr>
          <w:p w14:paraId="0E5E3B46" w14:textId="77777777" w:rsidR="004A6AC9" w:rsidRPr="00226B80" w:rsidRDefault="004A6AC9" w:rsidP="001D11B0">
            <w:pPr>
              <w:jc w:val="center"/>
              <w:rPr>
                <w:sz w:val="20"/>
                <w:szCs w:val="21"/>
              </w:rPr>
            </w:pPr>
          </w:p>
        </w:tc>
        <w:tc>
          <w:tcPr>
            <w:tcW w:w="1439" w:type="dxa"/>
          </w:tcPr>
          <w:p w14:paraId="5014B3C3" w14:textId="77777777" w:rsidR="004A6AC9" w:rsidRPr="00226B80" w:rsidRDefault="004A6AC9" w:rsidP="001D11B0">
            <w:pPr>
              <w:jc w:val="center"/>
              <w:rPr>
                <w:sz w:val="20"/>
                <w:szCs w:val="21"/>
              </w:rPr>
            </w:pPr>
          </w:p>
        </w:tc>
        <w:tc>
          <w:tcPr>
            <w:tcW w:w="1439" w:type="dxa"/>
          </w:tcPr>
          <w:p w14:paraId="454116AF" w14:textId="77777777" w:rsidR="004A6AC9" w:rsidRPr="00226B80" w:rsidRDefault="004A6AC9" w:rsidP="001D11B0">
            <w:pPr>
              <w:jc w:val="center"/>
              <w:rPr>
                <w:sz w:val="20"/>
                <w:szCs w:val="21"/>
              </w:rPr>
            </w:pPr>
          </w:p>
        </w:tc>
        <w:tc>
          <w:tcPr>
            <w:tcW w:w="2595" w:type="dxa"/>
            <w:vAlign w:val="center"/>
          </w:tcPr>
          <w:p w14:paraId="6D0FFF0E" w14:textId="77777777" w:rsidR="004A6AC9" w:rsidRDefault="004A6AC9" w:rsidP="001D11B0">
            <w:pPr>
              <w:jc w:val="center"/>
            </w:pPr>
          </w:p>
        </w:tc>
      </w:tr>
      <w:tr w:rsidR="004A6AC9" w14:paraId="09EAC49C" w14:textId="77777777" w:rsidTr="001D11B0">
        <w:trPr>
          <w:trHeight w:val="579"/>
        </w:trPr>
        <w:tc>
          <w:tcPr>
            <w:tcW w:w="934" w:type="dxa"/>
            <w:vAlign w:val="center"/>
          </w:tcPr>
          <w:p w14:paraId="5B0023F6" w14:textId="77777777" w:rsidR="004A6AC9" w:rsidRDefault="004A6AC9" w:rsidP="001D11B0">
            <w:pPr>
              <w:jc w:val="center"/>
            </w:pPr>
          </w:p>
        </w:tc>
        <w:tc>
          <w:tcPr>
            <w:tcW w:w="3288" w:type="dxa"/>
            <w:vAlign w:val="center"/>
          </w:tcPr>
          <w:p w14:paraId="2F7080DD" w14:textId="77777777" w:rsidR="004A6AC9" w:rsidRDefault="004A6AC9" w:rsidP="001D11B0">
            <w:pPr>
              <w:jc w:val="center"/>
            </w:pPr>
          </w:p>
        </w:tc>
        <w:tc>
          <w:tcPr>
            <w:tcW w:w="1217" w:type="dxa"/>
            <w:vAlign w:val="center"/>
          </w:tcPr>
          <w:p w14:paraId="0A0C78BA" w14:textId="77777777" w:rsidR="004A6AC9" w:rsidRDefault="004A6AC9" w:rsidP="001D11B0">
            <w:pPr>
              <w:jc w:val="center"/>
            </w:pPr>
          </w:p>
        </w:tc>
        <w:tc>
          <w:tcPr>
            <w:tcW w:w="1438" w:type="dxa"/>
            <w:vAlign w:val="center"/>
          </w:tcPr>
          <w:p w14:paraId="1B803444" w14:textId="77777777" w:rsidR="004A6AC9" w:rsidRPr="00226B80" w:rsidRDefault="004A6AC9" w:rsidP="001D11B0">
            <w:pPr>
              <w:jc w:val="center"/>
              <w:rPr>
                <w:sz w:val="20"/>
                <w:szCs w:val="21"/>
              </w:rPr>
            </w:pPr>
          </w:p>
        </w:tc>
        <w:tc>
          <w:tcPr>
            <w:tcW w:w="1439" w:type="dxa"/>
            <w:vAlign w:val="center"/>
          </w:tcPr>
          <w:p w14:paraId="2061CD20" w14:textId="77777777" w:rsidR="004A6AC9" w:rsidRPr="00226B80" w:rsidRDefault="004A6AC9" w:rsidP="001D11B0">
            <w:pPr>
              <w:jc w:val="center"/>
              <w:rPr>
                <w:sz w:val="20"/>
                <w:szCs w:val="21"/>
              </w:rPr>
            </w:pPr>
          </w:p>
        </w:tc>
        <w:tc>
          <w:tcPr>
            <w:tcW w:w="1439" w:type="dxa"/>
          </w:tcPr>
          <w:p w14:paraId="630715D8" w14:textId="77777777" w:rsidR="004A6AC9" w:rsidRPr="00226B80" w:rsidRDefault="004A6AC9" w:rsidP="001D11B0">
            <w:pPr>
              <w:jc w:val="center"/>
              <w:rPr>
                <w:sz w:val="20"/>
                <w:szCs w:val="21"/>
              </w:rPr>
            </w:pPr>
          </w:p>
        </w:tc>
        <w:tc>
          <w:tcPr>
            <w:tcW w:w="1439" w:type="dxa"/>
          </w:tcPr>
          <w:p w14:paraId="21DDFBC7" w14:textId="77777777" w:rsidR="004A6AC9" w:rsidRPr="00226B80" w:rsidRDefault="004A6AC9" w:rsidP="001D11B0">
            <w:pPr>
              <w:jc w:val="center"/>
              <w:rPr>
                <w:sz w:val="20"/>
                <w:szCs w:val="21"/>
              </w:rPr>
            </w:pPr>
          </w:p>
        </w:tc>
        <w:tc>
          <w:tcPr>
            <w:tcW w:w="2595" w:type="dxa"/>
            <w:vAlign w:val="center"/>
          </w:tcPr>
          <w:p w14:paraId="5C10C1E1" w14:textId="77777777" w:rsidR="004A6AC9" w:rsidRDefault="004A6AC9" w:rsidP="001D11B0">
            <w:pPr>
              <w:jc w:val="center"/>
            </w:pPr>
          </w:p>
        </w:tc>
      </w:tr>
      <w:tr w:rsidR="004A6AC9" w14:paraId="75C71E14" w14:textId="77777777" w:rsidTr="001D11B0">
        <w:trPr>
          <w:trHeight w:val="579"/>
        </w:trPr>
        <w:tc>
          <w:tcPr>
            <w:tcW w:w="934" w:type="dxa"/>
            <w:vAlign w:val="center"/>
          </w:tcPr>
          <w:p w14:paraId="0E854F6B" w14:textId="77777777" w:rsidR="004A6AC9" w:rsidRDefault="004A6AC9" w:rsidP="001D11B0">
            <w:pPr>
              <w:jc w:val="center"/>
            </w:pPr>
          </w:p>
        </w:tc>
        <w:tc>
          <w:tcPr>
            <w:tcW w:w="3288" w:type="dxa"/>
            <w:vAlign w:val="center"/>
          </w:tcPr>
          <w:p w14:paraId="2B447EEF" w14:textId="77777777" w:rsidR="004A6AC9" w:rsidRDefault="004A6AC9" w:rsidP="001D11B0">
            <w:pPr>
              <w:jc w:val="center"/>
            </w:pPr>
          </w:p>
        </w:tc>
        <w:tc>
          <w:tcPr>
            <w:tcW w:w="1217" w:type="dxa"/>
            <w:vAlign w:val="center"/>
          </w:tcPr>
          <w:p w14:paraId="7DC6601A" w14:textId="77777777" w:rsidR="004A6AC9" w:rsidRDefault="004A6AC9" w:rsidP="001D11B0">
            <w:pPr>
              <w:jc w:val="center"/>
            </w:pPr>
          </w:p>
        </w:tc>
        <w:tc>
          <w:tcPr>
            <w:tcW w:w="1438" w:type="dxa"/>
            <w:vAlign w:val="center"/>
          </w:tcPr>
          <w:p w14:paraId="3E61B803" w14:textId="77777777" w:rsidR="004A6AC9" w:rsidRPr="00226B80" w:rsidRDefault="004A6AC9" w:rsidP="001D11B0">
            <w:pPr>
              <w:jc w:val="center"/>
              <w:rPr>
                <w:sz w:val="20"/>
                <w:szCs w:val="21"/>
              </w:rPr>
            </w:pPr>
          </w:p>
        </w:tc>
        <w:tc>
          <w:tcPr>
            <w:tcW w:w="1439" w:type="dxa"/>
            <w:vAlign w:val="center"/>
          </w:tcPr>
          <w:p w14:paraId="45DD1A97" w14:textId="77777777" w:rsidR="004A6AC9" w:rsidRPr="00226B80" w:rsidRDefault="004A6AC9" w:rsidP="001D11B0">
            <w:pPr>
              <w:jc w:val="center"/>
              <w:rPr>
                <w:sz w:val="20"/>
                <w:szCs w:val="21"/>
              </w:rPr>
            </w:pPr>
          </w:p>
        </w:tc>
        <w:tc>
          <w:tcPr>
            <w:tcW w:w="1439" w:type="dxa"/>
          </w:tcPr>
          <w:p w14:paraId="4E51E1FB" w14:textId="77777777" w:rsidR="004A6AC9" w:rsidRPr="00226B80" w:rsidRDefault="004A6AC9" w:rsidP="001D11B0">
            <w:pPr>
              <w:jc w:val="center"/>
              <w:rPr>
                <w:sz w:val="20"/>
                <w:szCs w:val="21"/>
              </w:rPr>
            </w:pPr>
          </w:p>
        </w:tc>
        <w:tc>
          <w:tcPr>
            <w:tcW w:w="1439" w:type="dxa"/>
          </w:tcPr>
          <w:p w14:paraId="36572CD5" w14:textId="77777777" w:rsidR="004A6AC9" w:rsidRPr="00226B80" w:rsidRDefault="004A6AC9" w:rsidP="001D11B0">
            <w:pPr>
              <w:jc w:val="center"/>
              <w:rPr>
                <w:sz w:val="20"/>
                <w:szCs w:val="21"/>
              </w:rPr>
            </w:pPr>
          </w:p>
        </w:tc>
        <w:tc>
          <w:tcPr>
            <w:tcW w:w="2595" w:type="dxa"/>
            <w:vAlign w:val="center"/>
          </w:tcPr>
          <w:p w14:paraId="495FA844" w14:textId="77777777" w:rsidR="004A6AC9" w:rsidRDefault="004A6AC9" w:rsidP="001D11B0">
            <w:pPr>
              <w:jc w:val="center"/>
            </w:pPr>
          </w:p>
        </w:tc>
      </w:tr>
      <w:tr w:rsidR="004A6AC9" w14:paraId="631ABD20" w14:textId="77777777" w:rsidTr="001D11B0">
        <w:trPr>
          <w:trHeight w:val="579"/>
        </w:trPr>
        <w:tc>
          <w:tcPr>
            <w:tcW w:w="13789" w:type="dxa"/>
            <w:gridSpan w:val="8"/>
            <w:tcBorders>
              <w:bottom w:val="single" w:sz="8" w:space="0" w:color="auto"/>
            </w:tcBorders>
            <w:vAlign w:val="center"/>
          </w:tcPr>
          <w:p w14:paraId="7C18BC19" w14:textId="77777777" w:rsidR="004A6AC9" w:rsidRDefault="004A6AC9" w:rsidP="001D11B0">
            <w:pPr>
              <w:jc w:val="left"/>
            </w:pPr>
            <w:r>
              <w:rPr>
                <w:rFonts w:hint="eastAsia"/>
              </w:rPr>
              <w:t>小計　　　　　件数　　　　件　　　　停水時間　　　　日　　　　時間　責任使用水量　　　　　　㎥</w:t>
            </w:r>
          </w:p>
          <w:p w14:paraId="5BF50DAE" w14:textId="77777777" w:rsidR="004A6AC9" w:rsidRDefault="004A6AC9" w:rsidP="001D11B0">
            <w:pPr>
              <w:jc w:val="left"/>
            </w:pPr>
            <w:r w:rsidRPr="00226B80">
              <w:rPr>
                <w:rFonts w:hint="eastAsia"/>
              </w:rPr>
              <w:t xml:space="preserve">小計　　　　</w:t>
            </w:r>
            <w:r>
              <w:rPr>
                <w:rFonts w:hint="eastAsia"/>
              </w:rPr>
              <w:t xml:space="preserve">　</w:t>
            </w:r>
            <w:r w:rsidRPr="00226B80">
              <w:rPr>
                <w:rFonts w:hint="eastAsia"/>
              </w:rPr>
              <w:t xml:space="preserve">件数　　</w:t>
            </w:r>
            <w:r>
              <w:rPr>
                <w:rFonts w:hint="eastAsia"/>
              </w:rPr>
              <w:t xml:space="preserve">　</w:t>
            </w:r>
            <w:r w:rsidRPr="00226B80">
              <w:rPr>
                <w:rFonts w:hint="eastAsia"/>
              </w:rPr>
              <w:t xml:space="preserve">　件　　　　停水時間　　　</w:t>
            </w:r>
            <w:r>
              <w:rPr>
                <w:rFonts w:hint="eastAsia"/>
              </w:rPr>
              <w:t xml:space="preserve">　</w:t>
            </w:r>
            <w:r w:rsidRPr="00226B80">
              <w:rPr>
                <w:rFonts w:hint="eastAsia"/>
              </w:rPr>
              <w:t xml:space="preserve">日　　　</w:t>
            </w:r>
            <w:r>
              <w:rPr>
                <w:rFonts w:hint="eastAsia"/>
              </w:rPr>
              <w:t xml:space="preserve">　</w:t>
            </w:r>
            <w:r w:rsidRPr="00226B80">
              <w:rPr>
                <w:rFonts w:hint="eastAsia"/>
              </w:rPr>
              <w:t xml:space="preserve">時間　責任使用水量　　　</w:t>
            </w:r>
            <w:r>
              <w:rPr>
                <w:rFonts w:hint="eastAsia"/>
              </w:rPr>
              <w:t xml:space="preserve">　</w:t>
            </w:r>
            <w:r w:rsidRPr="00226B80">
              <w:rPr>
                <w:rFonts w:hint="eastAsia"/>
              </w:rPr>
              <w:t xml:space="preserve">　　㎥</w:t>
            </w:r>
          </w:p>
        </w:tc>
      </w:tr>
    </w:tbl>
    <w:p w14:paraId="13D66A91" w14:textId="30C720B0" w:rsidR="004A6AC9" w:rsidRDefault="004A6AC9" w:rsidP="004A6AC9">
      <w:pPr>
        <w:ind w:rightChars="-284" w:right="-596"/>
        <w:jc w:val="right"/>
      </w:pPr>
      <w:r>
        <w:rPr>
          <w:rFonts w:hint="eastAsia"/>
        </w:rPr>
        <w:t>みおつくし工業用水コンセッション株式会社</w:t>
      </w:r>
    </w:p>
    <w:p w14:paraId="623DD32E" w14:textId="78DB8458" w:rsidR="004A6AC9" w:rsidRDefault="004A6AC9" w:rsidP="004A6AC9">
      <w:pPr>
        <w:ind w:rightChars="-284" w:right="-596"/>
        <w:jc w:val="right"/>
      </w:pPr>
    </w:p>
    <w:p w14:paraId="2643681E" w14:textId="77777777" w:rsidR="004A6AC9" w:rsidRPr="001551A3" w:rsidRDefault="004A6AC9" w:rsidP="004A6AC9">
      <w:pPr>
        <w:jc w:val="right"/>
        <w:rPr>
          <w:sz w:val="20"/>
          <w:szCs w:val="21"/>
        </w:rPr>
      </w:pPr>
      <w:r w:rsidRPr="001551A3">
        <w:rPr>
          <w:rFonts w:hint="eastAsia"/>
          <w:sz w:val="20"/>
          <w:szCs w:val="21"/>
        </w:rPr>
        <w:lastRenderedPageBreak/>
        <w:t>様式3</w:t>
      </w:r>
    </w:p>
    <w:p w14:paraId="67A881F2" w14:textId="77777777" w:rsidR="004A6AC9" w:rsidRPr="00F23CD9" w:rsidRDefault="004A6AC9" w:rsidP="004A6AC9">
      <w:pPr>
        <w:wordWrap w:val="0"/>
        <w:jc w:val="right"/>
      </w:pPr>
      <w:r w:rsidRPr="001551A3">
        <w:rPr>
          <w:rFonts w:hint="eastAsia"/>
          <w:sz w:val="20"/>
          <w:szCs w:val="21"/>
        </w:rPr>
        <w:t>発行日付：　　年　　月　　日　　時　　分</w:t>
      </w:r>
    </w:p>
    <w:p w14:paraId="468E114F" w14:textId="77777777" w:rsidR="004A6AC9" w:rsidRDefault="004A6AC9" w:rsidP="004A6AC9">
      <w:pPr>
        <w:jc w:val="center"/>
        <w:rPr>
          <w:b/>
          <w:bCs/>
          <w:sz w:val="28"/>
          <w:szCs w:val="32"/>
        </w:rPr>
      </w:pPr>
      <w:r>
        <w:rPr>
          <w:rFonts w:hint="eastAsia"/>
          <w:b/>
          <w:bCs/>
          <w:sz w:val="28"/>
          <w:szCs w:val="32"/>
        </w:rPr>
        <w:t>更　生　決　裁　票</w:t>
      </w:r>
    </w:p>
    <w:p w14:paraId="533ADFDC" w14:textId="77777777" w:rsidR="004A6AC9" w:rsidRPr="001551A3" w:rsidRDefault="004A6AC9" w:rsidP="004A6AC9">
      <w:pPr>
        <w:ind w:firstLineChars="700" w:firstLine="1400"/>
        <w:jc w:val="left"/>
        <w:rPr>
          <w:sz w:val="20"/>
          <w:szCs w:val="21"/>
        </w:rPr>
      </w:pPr>
      <w:r w:rsidRPr="001551A3">
        <w:rPr>
          <w:rFonts w:hint="eastAsia"/>
          <w:sz w:val="20"/>
          <w:szCs w:val="21"/>
        </w:rPr>
        <w:t>決済日：　　年　　月　　日</w:t>
      </w:r>
    </w:p>
    <w:tbl>
      <w:tblPr>
        <w:tblStyle w:val="af0"/>
        <w:tblW w:w="13745" w:type="dxa"/>
        <w:tblLook w:val="04A0" w:firstRow="1" w:lastRow="0" w:firstColumn="1" w:lastColumn="0" w:noHBand="0" w:noVBand="1"/>
      </w:tblPr>
      <w:tblGrid>
        <w:gridCol w:w="1555"/>
        <w:gridCol w:w="2126"/>
        <w:gridCol w:w="1559"/>
        <w:gridCol w:w="1795"/>
        <w:gridCol w:w="1324"/>
        <w:gridCol w:w="2031"/>
        <w:gridCol w:w="1371"/>
        <w:gridCol w:w="1984"/>
      </w:tblGrid>
      <w:tr w:rsidR="004A6AC9" w:rsidRPr="001551A3" w14:paraId="5159F049" w14:textId="77777777" w:rsidTr="001D11B0">
        <w:trPr>
          <w:trHeight w:val="249"/>
        </w:trPr>
        <w:tc>
          <w:tcPr>
            <w:tcW w:w="1555" w:type="dxa"/>
          </w:tcPr>
          <w:p w14:paraId="14AAE4CC" w14:textId="77777777" w:rsidR="004A6AC9" w:rsidRPr="001551A3" w:rsidRDefault="004A6AC9" w:rsidP="001D11B0">
            <w:pPr>
              <w:spacing w:line="0" w:lineRule="atLeast"/>
              <w:jc w:val="center"/>
              <w:rPr>
                <w:sz w:val="20"/>
                <w:szCs w:val="21"/>
              </w:rPr>
            </w:pPr>
            <w:r w:rsidRPr="001551A3">
              <w:rPr>
                <w:rFonts w:hint="eastAsia"/>
                <w:sz w:val="20"/>
                <w:szCs w:val="21"/>
              </w:rPr>
              <w:t>お客さま番号</w:t>
            </w:r>
          </w:p>
        </w:tc>
        <w:tc>
          <w:tcPr>
            <w:tcW w:w="2126" w:type="dxa"/>
          </w:tcPr>
          <w:p w14:paraId="7B1832D5" w14:textId="77777777" w:rsidR="004A6AC9" w:rsidRPr="001551A3" w:rsidRDefault="004A6AC9" w:rsidP="001D11B0">
            <w:pPr>
              <w:spacing w:line="0" w:lineRule="atLeast"/>
              <w:jc w:val="left"/>
              <w:rPr>
                <w:sz w:val="20"/>
                <w:szCs w:val="21"/>
              </w:rPr>
            </w:pPr>
          </w:p>
        </w:tc>
        <w:tc>
          <w:tcPr>
            <w:tcW w:w="1559" w:type="dxa"/>
          </w:tcPr>
          <w:p w14:paraId="6A631594" w14:textId="77777777" w:rsidR="004A6AC9" w:rsidRPr="001551A3" w:rsidRDefault="004A6AC9" w:rsidP="001D11B0">
            <w:pPr>
              <w:spacing w:line="0" w:lineRule="atLeast"/>
              <w:jc w:val="center"/>
              <w:rPr>
                <w:sz w:val="20"/>
                <w:szCs w:val="21"/>
              </w:rPr>
            </w:pPr>
            <w:r w:rsidRPr="001551A3">
              <w:rPr>
                <w:rFonts w:hint="eastAsia"/>
                <w:sz w:val="20"/>
                <w:szCs w:val="21"/>
              </w:rPr>
              <w:t>調 定 月 分</w:t>
            </w:r>
          </w:p>
        </w:tc>
        <w:tc>
          <w:tcPr>
            <w:tcW w:w="1795" w:type="dxa"/>
          </w:tcPr>
          <w:p w14:paraId="763FC6DF" w14:textId="77777777" w:rsidR="004A6AC9" w:rsidRPr="001551A3" w:rsidRDefault="004A6AC9" w:rsidP="001D11B0">
            <w:pPr>
              <w:spacing w:line="0" w:lineRule="atLeast"/>
              <w:jc w:val="center"/>
              <w:rPr>
                <w:sz w:val="20"/>
                <w:szCs w:val="21"/>
              </w:rPr>
            </w:pPr>
          </w:p>
        </w:tc>
        <w:tc>
          <w:tcPr>
            <w:tcW w:w="1324" w:type="dxa"/>
          </w:tcPr>
          <w:p w14:paraId="07BD5FBD" w14:textId="77777777" w:rsidR="004A6AC9" w:rsidRPr="001551A3" w:rsidRDefault="004A6AC9" w:rsidP="001D11B0">
            <w:pPr>
              <w:spacing w:line="0" w:lineRule="atLeast"/>
              <w:jc w:val="center"/>
              <w:rPr>
                <w:sz w:val="20"/>
                <w:szCs w:val="21"/>
              </w:rPr>
            </w:pPr>
            <w:r w:rsidRPr="001551A3">
              <w:rPr>
                <w:rFonts w:hint="eastAsia"/>
                <w:sz w:val="20"/>
                <w:szCs w:val="21"/>
              </w:rPr>
              <w:t>お客さま名</w:t>
            </w:r>
          </w:p>
        </w:tc>
        <w:tc>
          <w:tcPr>
            <w:tcW w:w="5386" w:type="dxa"/>
            <w:gridSpan w:val="3"/>
          </w:tcPr>
          <w:p w14:paraId="070E798E" w14:textId="77777777" w:rsidR="004A6AC9" w:rsidRPr="001551A3" w:rsidRDefault="004A6AC9" w:rsidP="001D11B0">
            <w:pPr>
              <w:spacing w:line="0" w:lineRule="atLeast"/>
              <w:jc w:val="center"/>
              <w:rPr>
                <w:sz w:val="20"/>
                <w:szCs w:val="21"/>
              </w:rPr>
            </w:pPr>
          </w:p>
        </w:tc>
      </w:tr>
      <w:tr w:rsidR="004A6AC9" w:rsidRPr="001551A3" w14:paraId="351903BD" w14:textId="77777777" w:rsidTr="001D11B0">
        <w:tc>
          <w:tcPr>
            <w:tcW w:w="1555" w:type="dxa"/>
          </w:tcPr>
          <w:p w14:paraId="0264071A" w14:textId="77777777" w:rsidR="004A6AC9" w:rsidRPr="001551A3" w:rsidRDefault="004A6AC9" w:rsidP="001D11B0">
            <w:pPr>
              <w:spacing w:line="0" w:lineRule="atLeast"/>
              <w:jc w:val="center"/>
              <w:rPr>
                <w:sz w:val="20"/>
                <w:szCs w:val="21"/>
              </w:rPr>
            </w:pPr>
            <w:r w:rsidRPr="001551A3">
              <w:rPr>
                <w:rFonts w:hint="eastAsia"/>
                <w:sz w:val="20"/>
                <w:szCs w:val="21"/>
              </w:rPr>
              <w:t>使 用 日 数</w:t>
            </w:r>
          </w:p>
        </w:tc>
        <w:tc>
          <w:tcPr>
            <w:tcW w:w="2126" w:type="dxa"/>
          </w:tcPr>
          <w:p w14:paraId="5271171C" w14:textId="77777777" w:rsidR="004A6AC9" w:rsidRPr="001551A3" w:rsidRDefault="004A6AC9" w:rsidP="001D11B0">
            <w:pPr>
              <w:spacing w:line="0" w:lineRule="atLeast"/>
              <w:jc w:val="left"/>
              <w:rPr>
                <w:sz w:val="20"/>
                <w:szCs w:val="21"/>
              </w:rPr>
            </w:pPr>
            <w:r w:rsidRPr="001551A3">
              <w:rPr>
                <w:rFonts w:hint="eastAsia"/>
                <w:sz w:val="20"/>
                <w:szCs w:val="21"/>
              </w:rPr>
              <w:t xml:space="preserve">　　日／　　時間</w:t>
            </w:r>
          </w:p>
        </w:tc>
        <w:tc>
          <w:tcPr>
            <w:tcW w:w="1559" w:type="dxa"/>
          </w:tcPr>
          <w:p w14:paraId="57905C86" w14:textId="77777777" w:rsidR="004A6AC9" w:rsidRPr="001551A3" w:rsidRDefault="004A6AC9" w:rsidP="001D11B0">
            <w:pPr>
              <w:spacing w:line="0" w:lineRule="atLeast"/>
              <w:jc w:val="center"/>
              <w:rPr>
                <w:sz w:val="20"/>
                <w:szCs w:val="21"/>
              </w:rPr>
            </w:pPr>
            <w:r w:rsidRPr="001551A3">
              <w:rPr>
                <w:rFonts w:hint="eastAsia"/>
                <w:sz w:val="20"/>
                <w:szCs w:val="21"/>
              </w:rPr>
              <w:t>請 求 月 分</w:t>
            </w:r>
          </w:p>
        </w:tc>
        <w:tc>
          <w:tcPr>
            <w:tcW w:w="1795" w:type="dxa"/>
          </w:tcPr>
          <w:p w14:paraId="583A58DE" w14:textId="77777777" w:rsidR="004A6AC9" w:rsidRPr="001551A3" w:rsidRDefault="004A6AC9" w:rsidP="001D11B0">
            <w:pPr>
              <w:spacing w:line="0" w:lineRule="atLeast"/>
              <w:jc w:val="center"/>
              <w:rPr>
                <w:sz w:val="20"/>
                <w:szCs w:val="21"/>
              </w:rPr>
            </w:pPr>
          </w:p>
        </w:tc>
        <w:tc>
          <w:tcPr>
            <w:tcW w:w="1324" w:type="dxa"/>
          </w:tcPr>
          <w:p w14:paraId="517034D5" w14:textId="77777777" w:rsidR="004A6AC9" w:rsidRPr="001551A3" w:rsidRDefault="004A6AC9" w:rsidP="001D11B0">
            <w:pPr>
              <w:spacing w:line="0" w:lineRule="atLeast"/>
              <w:jc w:val="center"/>
              <w:rPr>
                <w:sz w:val="20"/>
                <w:szCs w:val="21"/>
              </w:rPr>
            </w:pPr>
            <w:r w:rsidRPr="001551A3">
              <w:rPr>
                <w:rFonts w:hint="eastAsia"/>
                <w:sz w:val="20"/>
                <w:szCs w:val="21"/>
              </w:rPr>
              <w:t>住　　　所</w:t>
            </w:r>
          </w:p>
        </w:tc>
        <w:tc>
          <w:tcPr>
            <w:tcW w:w="5386" w:type="dxa"/>
            <w:gridSpan w:val="3"/>
          </w:tcPr>
          <w:p w14:paraId="58A7B6B4" w14:textId="77777777" w:rsidR="004A6AC9" w:rsidRPr="001551A3" w:rsidRDefault="004A6AC9" w:rsidP="001D11B0">
            <w:pPr>
              <w:spacing w:line="0" w:lineRule="atLeast"/>
              <w:jc w:val="center"/>
              <w:rPr>
                <w:sz w:val="20"/>
                <w:szCs w:val="21"/>
              </w:rPr>
            </w:pPr>
          </w:p>
        </w:tc>
      </w:tr>
      <w:tr w:rsidR="004A6AC9" w:rsidRPr="001551A3" w14:paraId="67595474" w14:textId="77777777" w:rsidTr="001D11B0">
        <w:tc>
          <w:tcPr>
            <w:tcW w:w="1555" w:type="dxa"/>
          </w:tcPr>
          <w:p w14:paraId="1BB1362A" w14:textId="77777777" w:rsidR="004A6AC9" w:rsidRPr="001551A3" w:rsidRDefault="004A6AC9" w:rsidP="001D11B0">
            <w:pPr>
              <w:spacing w:line="0" w:lineRule="atLeast"/>
              <w:jc w:val="center"/>
              <w:rPr>
                <w:sz w:val="20"/>
                <w:szCs w:val="21"/>
              </w:rPr>
            </w:pPr>
            <w:r w:rsidRPr="001551A3">
              <w:rPr>
                <w:rFonts w:hint="eastAsia"/>
                <w:sz w:val="20"/>
                <w:szCs w:val="21"/>
              </w:rPr>
              <w:t>異 動 項 目</w:t>
            </w:r>
          </w:p>
        </w:tc>
        <w:tc>
          <w:tcPr>
            <w:tcW w:w="5480" w:type="dxa"/>
            <w:gridSpan w:val="3"/>
          </w:tcPr>
          <w:p w14:paraId="7877AE30" w14:textId="77777777" w:rsidR="004A6AC9" w:rsidRPr="001551A3" w:rsidRDefault="004A6AC9" w:rsidP="001D11B0">
            <w:pPr>
              <w:spacing w:line="0" w:lineRule="atLeast"/>
              <w:jc w:val="center"/>
              <w:rPr>
                <w:sz w:val="20"/>
                <w:szCs w:val="21"/>
              </w:rPr>
            </w:pPr>
          </w:p>
        </w:tc>
        <w:tc>
          <w:tcPr>
            <w:tcW w:w="1324" w:type="dxa"/>
          </w:tcPr>
          <w:p w14:paraId="22626BD7" w14:textId="77777777" w:rsidR="004A6AC9" w:rsidRPr="001551A3" w:rsidRDefault="004A6AC9" w:rsidP="001D11B0">
            <w:pPr>
              <w:spacing w:line="0" w:lineRule="atLeast"/>
              <w:jc w:val="center"/>
              <w:rPr>
                <w:sz w:val="20"/>
                <w:szCs w:val="21"/>
              </w:rPr>
            </w:pPr>
            <w:r w:rsidRPr="001551A3">
              <w:rPr>
                <w:rFonts w:hint="eastAsia"/>
                <w:sz w:val="20"/>
                <w:szCs w:val="21"/>
              </w:rPr>
              <w:t>担当者所属</w:t>
            </w:r>
          </w:p>
        </w:tc>
        <w:tc>
          <w:tcPr>
            <w:tcW w:w="2031" w:type="dxa"/>
          </w:tcPr>
          <w:p w14:paraId="34CFC915" w14:textId="77777777" w:rsidR="004A6AC9" w:rsidRPr="001551A3" w:rsidRDefault="004A6AC9" w:rsidP="001D11B0">
            <w:pPr>
              <w:spacing w:line="0" w:lineRule="atLeast"/>
              <w:jc w:val="center"/>
              <w:rPr>
                <w:sz w:val="20"/>
                <w:szCs w:val="21"/>
              </w:rPr>
            </w:pPr>
          </w:p>
        </w:tc>
        <w:tc>
          <w:tcPr>
            <w:tcW w:w="1371" w:type="dxa"/>
          </w:tcPr>
          <w:p w14:paraId="22620A64" w14:textId="77777777" w:rsidR="004A6AC9" w:rsidRPr="001551A3" w:rsidRDefault="004A6AC9" w:rsidP="001D11B0">
            <w:pPr>
              <w:spacing w:line="0" w:lineRule="atLeast"/>
              <w:jc w:val="center"/>
              <w:rPr>
                <w:sz w:val="20"/>
                <w:szCs w:val="21"/>
              </w:rPr>
            </w:pPr>
            <w:r w:rsidRPr="001551A3">
              <w:rPr>
                <w:rFonts w:hint="eastAsia"/>
                <w:sz w:val="20"/>
                <w:szCs w:val="21"/>
              </w:rPr>
              <w:t>担当者氏名</w:t>
            </w:r>
          </w:p>
        </w:tc>
        <w:tc>
          <w:tcPr>
            <w:tcW w:w="1984" w:type="dxa"/>
          </w:tcPr>
          <w:p w14:paraId="2635570D" w14:textId="77777777" w:rsidR="004A6AC9" w:rsidRPr="001551A3" w:rsidRDefault="004A6AC9" w:rsidP="001D11B0">
            <w:pPr>
              <w:spacing w:line="0" w:lineRule="atLeast"/>
              <w:jc w:val="center"/>
              <w:rPr>
                <w:sz w:val="20"/>
                <w:szCs w:val="21"/>
              </w:rPr>
            </w:pPr>
          </w:p>
        </w:tc>
      </w:tr>
    </w:tbl>
    <w:p w14:paraId="6909D1F6" w14:textId="77777777" w:rsidR="004A6AC9" w:rsidRPr="001551A3" w:rsidRDefault="004A6AC9" w:rsidP="004A6AC9">
      <w:pPr>
        <w:spacing w:line="0" w:lineRule="atLeast"/>
        <w:jc w:val="left"/>
        <w:rPr>
          <w:sz w:val="20"/>
          <w:szCs w:val="21"/>
        </w:rPr>
      </w:pPr>
    </w:p>
    <w:tbl>
      <w:tblPr>
        <w:tblStyle w:val="af0"/>
        <w:tblW w:w="13745" w:type="dxa"/>
        <w:tblLook w:val="04A0" w:firstRow="1" w:lastRow="0" w:firstColumn="1" w:lastColumn="0" w:noHBand="0" w:noVBand="1"/>
      </w:tblPr>
      <w:tblGrid>
        <w:gridCol w:w="1555"/>
        <w:gridCol w:w="1339"/>
        <w:gridCol w:w="1340"/>
        <w:gridCol w:w="1340"/>
        <w:gridCol w:w="1340"/>
        <w:gridCol w:w="1339"/>
        <w:gridCol w:w="1340"/>
        <w:gridCol w:w="1340"/>
        <w:gridCol w:w="1253"/>
        <w:gridCol w:w="1559"/>
      </w:tblGrid>
      <w:tr w:rsidR="004A6AC9" w:rsidRPr="00BF3DC1" w14:paraId="5961BFD9" w14:textId="77777777" w:rsidTr="001D11B0">
        <w:trPr>
          <w:trHeight w:val="171"/>
        </w:trPr>
        <w:tc>
          <w:tcPr>
            <w:tcW w:w="1555" w:type="dxa"/>
          </w:tcPr>
          <w:p w14:paraId="38C8B2D1" w14:textId="77777777" w:rsidR="004A6AC9" w:rsidRPr="00BF3DC1" w:rsidRDefault="004A6AC9" w:rsidP="001D11B0">
            <w:pPr>
              <w:spacing w:line="0" w:lineRule="atLeast"/>
              <w:jc w:val="left"/>
              <w:rPr>
                <w:sz w:val="16"/>
                <w:szCs w:val="16"/>
              </w:rPr>
            </w:pPr>
          </w:p>
        </w:tc>
        <w:tc>
          <w:tcPr>
            <w:tcW w:w="1339" w:type="dxa"/>
          </w:tcPr>
          <w:p w14:paraId="0680DDB6" w14:textId="77777777" w:rsidR="004A6AC9" w:rsidRPr="00BF3DC1" w:rsidRDefault="004A6AC9" w:rsidP="001D11B0">
            <w:pPr>
              <w:spacing w:line="0" w:lineRule="atLeast"/>
              <w:jc w:val="center"/>
              <w:rPr>
                <w:sz w:val="16"/>
                <w:szCs w:val="16"/>
              </w:rPr>
            </w:pPr>
            <w:r w:rsidRPr="00BF3DC1">
              <w:rPr>
                <w:rFonts w:hint="eastAsia"/>
                <w:sz w:val="16"/>
                <w:szCs w:val="16"/>
              </w:rPr>
              <w:t>責任使用水量</w:t>
            </w:r>
          </w:p>
        </w:tc>
        <w:tc>
          <w:tcPr>
            <w:tcW w:w="1340" w:type="dxa"/>
          </w:tcPr>
          <w:p w14:paraId="18C6442B" w14:textId="77777777" w:rsidR="004A6AC9" w:rsidRPr="00BF3DC1" w:rsidRDefault="004A6AC9" w:rsidP="001D11B0">
            <w:pPr>
              <w:spacing w:line="0" w:lineRule="atLeast"/>
              <w:jc w:val="center"/>
              <w:rPr>
                <w:sz w:val="16"/>
                <w:szCs w:val="16"/>
              </w:rPr>
            </w:pPr>
            <w:r w:rsidRPr="00BF3DC1">
              <w:rPr>
                <w:rFonts w:hint="eastAsia"/>
                <w:sz w:val="16"/>
                <w:szCs w:val="16"/>
              </w:rPr>
              <w:t>超過使用水量</w:t>
            </w:r>
          </w:p>
        </w:tc>
        <w:tc>
          <w:tcPr>
            <w:tcW w:w="1340" w:type="dxa"/>
          </w:tcPr>
          <w:p w14:paraId="0931F02E" w14:textId="77777777" w:rsidR="004A6AC9" w:rsidRPr="00BF3DC1" w:rsidRDefault="004A6AC9" w:rsidP="001D11B0">
            <w:pPr>
              <w:spacing w:line="0" w:lineRule="atLeast"/>
              <w:jc w:val="center"/>
              <w:rPr>
                <w:sz w:val="16"/>
                <w:szCs w:val="16"/>
              </w:rPr>
            </w:pPr>
            <w:r w:rsidRPr="00BF3DC1">
              <w:rPr>
                <w:rFonts w:hint="eastAsia"/>
                <w:sz w:val="16"/>
                <w:szCs w:val="16"/>
              </w:rPr>
              <w:t>調定水量</w:t>
            </w:r>
          </w:p>
        </w:tc>
        <w:tc>
          <w:tcPr>
            <w:tcW w:w="1340" w:type="dxa"/>
          </w:tcPr>
          <w:p w14:paraId="5BD7BDEC" w14:textId="77777777" w:rsidR="004A6AC9" w:rsidRPr="00BF3DC1" w:rsidRDefault="004A6AC9" w:rsidP="001D11B0">
            <w:pPr>
              <w:spacing w:line="0" w:lineRule="atLeast"/>
              <w:jc w:val="center"/>
              <w:rPr>
                <w:sz w:val="16"/>
                <w:szCs w:val="16"/>
              </w:rPr>
            </w:pPr>
            <w:r w:rsidRPr="00BF3DC1">
              <w:rPr>
                <w:rFonts w:hint="eastAsia"/>
                <w:sz w:val="16"/>
                <w:szCs w:val="16"/>
              </w:rPr>
              <w:t>責任使用料金</w:t>
            </w:r>
          </w:p>
        </w:tc>
        <w:tc>
          <w:tcPr>
            <w:tcW w:w="1339" w:type="dxa"/>
          </w:tcPr>
          <w:p w14:paraId="7E9DDCD3" w14:textId="77777777" w:rsidR="004A6AC9" w:rsidRPr="00BF3DC1" w:rsidRDefault="004A6AC9" w:rsidP="001D11B0">
            <w:pPr>
              <w:spacing w:line="0" w:lineRule="atLeast"/>
              <w:jc w:val="center"/>
              <w:rPr>
                <w:sz w:val="16"/>
                <w:szCs w:val="16"/>
              </w:rPr>
            </w:pPr>
            <w:r w:rsidRPr="00BF3DC1">
              <w:rPr>
                <w:rFonts w:hint="eastAsia"/>
                <w:sz w:val="16"/>
                <w:szCs w:val="16"/>
              </w:rPr>
              <w:t>超過使用料金</w:t>
            </w:r>
          </w:p>
        </w:tc>
        <w:tc>
          <w:tcPr>
            <w:tcW w:w="1340" w:type="dxa"/>
          </w:tcPr>
          <w:p w14:paraId="092D7F8B" w14:textId="77777777" w:rsidR="004A6AC9" w:rsidRPr="00BF3DC1" w:rsidRDefault="004A6AC9" w:rsidP="001D11B0">
            <w:pPr>
              <w:spacing w:line="0" w:lineRule="atLeast"/>
              <w:jc w:val="center"/>
              <w:rPr>
                <w:sz w:val="16"/>
                <w:szCs w:val="16"/>
              </w:rPr>
            </w:pPr>
            <w:r w:rsidRPr="00BF3DC1">
              <w:rPr>
                <w:rFonts w:hint="eastAsia"/>
                <w:sz w:val="16"/>
                <w:szCs w:val="16"/>
              </w:rPr>
              <w:t>給　水　料</w:t>
            </w:r>
          </w:p>
        </w:tc>
        <w:tc>
          <w:tcPr>
            <w:tcW w:w="1340" w:type="dxa"/>
          </w:tcPr>
          <w:p w14:paraId="3182B8C3" w14:textId="77777777" w:rsidR="004A6AC9" w:rsidRPr="00BF3DC1" w:rsidRDefault="004A6AC9" w:rsidP="001D11B0">
            <w:pPr>
              <w:spacing w:line="0" w:lineRule="atLeast"/>
              <w:jc w:val="center"/>
              <w:rPr>
                <w:sz w:val="16"/>
                <w:szCs w:val="16"/>
              </w:rPr>
            </w:pPr>
            <w:r w:rsidRPr="00BF3DC1">
              <w:rPr>
                <w:rFonts w:hint="eastAsia"/>
                <w:sz w:val="16"/>
                <w:szCs w:val="16"/>
              </w:rPr>
              <w:t>メーター料</w:t>
            </w:r>
          </w:p>
        </w:tc>
        <w:tc>
          <w:tcPr>
            <w:tcW w:w="1253" w:type="dxa"/>
          </w:tcPr>
          <w:p w14:paraId="7EF6CC54" w14:textId="77777777" w:rsidR="004A6AC9" w:rsidRPr="00BF3DC1" w:rsidRDefault="004A6AC9" w:rsidP="001D11B0">
            <w:pPr>
              <w:spacing w:line="0" w:lineRule="atLeast"/>
              <w:jc w:val="center"/>
              <w:rPr>
                <w:sz w:val="16"/>
                <w:szCs w:val="16"/>
              </w:rPr>
            </w:pPr>
            <w:r w:rsidRPr="00BF3DC1">
              <w:rPr>
                <w:rFonts w:hint="eastAsia"/>
                <w:sz w:val="16"/>
                <w:szCs w:val="16"/>
              </w:rPr>
              <w:t>内消費税額</w:t>
            </w:r>
          </w:p>
        </w:tc>
        <w:tc>
          <w:tcPr>
            <w:tcW w:w="1559" w:type="dxa"/>
          </w:tcPr>
          <w:p w14:paraId="5D09BB42" w14:textId="77777777" w:rsidR="004A6AC9" w:rsidRPr="00BF3DC1" w:rsidRDefault="004A6AC9" w:rsidP="001D11B0">
            <w:pPr>
              <w:spacing w:line="0" w:lineRule="atLeast"/>
              <w:jc w:val="center"/>
              <w:rPr>
                <w:sz w:val="16"/>
                <w:szCs w:val="16"/>
              </w:rPr>
            </w:pPr>
            <w:r w:rsidRPr="00BF3DC1">
              <w:rPr>
                <w:rFonts w:hint="eastAsia"/>
                <w:sz w:val="16"/>
                <w:szCs w:val="16"/>
              </w:rPr>
              <w:t>工業用水道料金</w:t>
            </w:r>
          </w:p>
        </w:tc>
      </w:tr>
      <w:tr w:rsidR="004A6AC9" w:rsidRPr="00BF3DC1" w14:paraId="22C76F39" w14:textId="77777777" w:rsidTr="001D11B0">
        <w:tc>
          <w:tcPr>
            <w:tcW w:w="1555" w:type="dxa"/>
          </w:tcPr>
          <w:p w14:paraId="1609BEC0" w14:textId="77777777" w:rsidR="004A6AC9" w:rsidRPr="00BF3DC1" w:rsidRDefault="004A6AC9" w:rsidP="001D11B0">
            <w:pPr>
              <w:spacing w:line="0" w:lineRule="atLeast"/>
              <w:jc w:val="center"/>
              <w:rPr>
                <w:sz w:val="16"/>
                <w:szCs w:val="16"/>
              </w:rPr>
            </w:pPr>
            <w:r w:rsidRPr="00BF3DC1">
              <w:rPr>
                <w:rFonts w:hint="eastAsia"/>
                <w:sz w:val="16"/>
                <w:szCs w:val="16"/>
              </w:rPr>
              <w:t>新調定情報</w:t>
            </w:r>
          </w:p>
        </w:tc>
        <w:tc>
          <w:tcPr>
            <w:tcW w:w="1339" w:type="dxa"/>
          </w:tcPr>
          <w:p w14:paraId="0EE79A34" w14:textId="77777777" w:rsidR="004A6AC9" w:rsidRPr="00BF3DC1" w:rsidRDefault="004A6AC9" w:rsidP="001D11B0">
            <w:pPr>
              <w:spacing w:line="0" w:lineRule="atLeast"/>
              <w:jc w:val="left"/>
              <w:rPr>
                <w:sz w:val="16"/>
                <w:szCs w:val="16"/>
              </w:rPr>
            </w:pPr>
          </w:p>
        </w:tc>
        <w:tc>
          <w:tcPr>
            <w:tcW w:w="1340" w:type="dxa"/>
          </w:tcPr>
          <w:p w14:paraId="6613772F" w14:textId="77777777" w:rsidR="004A6AC9" w:rsidRPr="00BF3DC1" w:rsidRDefault="004A6AC9" w:rsidP="001D11B0">
            <w:pPr>
              <w:spacing w:line="0" w:lineRule="atLeast"/>
              <w:jc w:val="left"/>
              <w:rPr>
                <w:sz w:val="16"/>
                <w:szCs w:val="16"/>
              </w:rPr>
            </w:pPr>
          </w:p>
        </w:tc>
        <w:tc>
          <w:tcPr>
            <w:tcW w:w="1340" w:type="dxa"/>
          </w:tcPr>
          <w:p w14:paraId="13D02C0E" w14:textId="77777777" w:rsidR="004A6AC9" w:rsidRPr="00BF3DC1" w:rsidRDefault="004A6AC9" w:rsidP="001D11B0">
            <w:pPr>
              <w:spacing w:line="0" w:lineRule="atLeast"/>
              <w:jc w:val="left"/>
              <w:rPr>
                <w:sz w:val="16"/>
                <w:szCs w:val="16"/>
              </w:rPr>
            </w:pPr>
          </w:p>
        </w:tc>
        <w:tc>
          <w:tcPr>
            <w:tcW w:w="1340" w:type="dxa"/>
          </w:tcPr>
          <w:p w14:paraId="3436D0BB" w14:textId="77777777" w:rsidR="004A6AC9" w:rsidRPr="00BF3DC1" w:rsidRDefault="004A6AC9" w:rsidP="001D11B0">
            <w:pPr>
              <w:spacing w:line="0" w:lineRule="atLeast"/>
              <w:jc w:val="left"/>
              <w:rPr>
                <w:sz w:val="16"/>
                <w:szCs w:val="16"/>
              </w:rPr>
            </w:pPr>
          </w:p>
        </w:tc>
        <w:tc>
          <w:tcPr>
            <w:tcW w:w="1339" w:type="dxa"/>
          </w:tcPr>
          <w:p w14:paraId="35F25FE4" w14:textId="77777777" w:rsidR="004A6AC9" w:rsidRPr="00BF3DC1" w:rsidRDefault="004A6AC9" w:rsidP="001D11B0">
            <w:pPr>
              <w:spacing w:line="0" w:lineRule="atLeast"/>
              <w:jc w:val="left"/>
              <w:rPr>
                <w:sz w:val="16"/>
                <w:szCs w:val="16"/>
              </w:rPr>
            </w:pPr>
          </w:p>
        </w:tc>
        <w:tc>
          <w:tcPr>
            <w:tcW w:w="1340" w:type="dxa"/>
          </w:tcPr>
          <w:p w14:paraId="2E556C05" w14:textId="77777777" w:rsidR="004A6AC9" w:rsidRPr="00BF3DC1" w:rsidRDefault="004A6AC9" w:rsidP="001D11B0">
            <w:pPr>
              <w:spacing w:line="0" w:lineRule="atLeast"/>
              <w:jc w:val="left"/>
              <w:rPr>
                <w:sz w:val="16"/>
                <w:szCs w:val="16"/>
              </w:rPr>
            </w:pPr>
          </w:p>
        </w:tc>
        <w:tc>
          <w:tcPr>
            <w:tcW w:w="1340" w:type="dxa"/>
          </w:tcPr>
          <w:p w14:paraId="1E1DCC84" w14:textId="77777777" w:rsidR="004A6AC9" w:rsidRPr="00BF3DC1" w:rsidRDefault="004A6AC9" w:rsidP="001D11B0">
            <w:pPr>
              <w:spacing w:line="0" w:lineRule="atLeast"/>
              <w:jc w:val="left"/>
              <w:rPr>
                <w:sz w:val="16"/>
                <w:szCs w:val="16"/>
              </w:rPr>
            </w:pPr>
          </w:p>
        </w:tc>
        <w:tc>
          <w:tcPr>
            <w:tcW w:w="1253" w:type="dxa"/>
          </w:tcPr>
          <w:p w14:paraId="783BAF7A" w14:textId="77777777" w:rsidR="004A6AC9" w:rsidRPr="00BF3DC1" w:rsidRDefault="004A6AC9" w:rsidP="001D11B0">
            <w:pPr>
              <w:spacing w:line="0" w:lineRule="atLeast"/>
              <w:jc w:val="left"/>
              <w:rPr>
                <w:sz w:val="16"/>
                <w:szCs w:val="16"/>
              </w:rPr>
            </w:pPr>
          </w:p>
        </w:tc>
        <w:tc>
          <w:tcPr>
            <w:tcW w:w="1559" w:type="dxa"/>
          </w:tcPr>
          <w:p w14:paraId="24C7DF1F" w14:textId="77777777" w:rsidR="004A6AC9" w:rsidRPr="00BF3DC1" w:rsidRDefault="004A6AC9" w:rsidP="001D11B0">
            <w:pPr>
              <w:spacing w:line="0" w:lineRule="atLeast"/>
              <w:jc w:val="left"/>
              <w:rPr>
                <w:sz w:val="16"/>
                <w:szCs w:val="16"/>
              </w:rPr>
            </w:pPr>
          </w:p>
        </w:tc>
      </w:tr>
      <w:tr w:rsidR="004A6AC9" w:rsidRPr="00BF3DC1" w14:paraId="44CFE328" w14:textId="77777777" w:rsidTr="001D11B0">
        <w:tc>
          <w:tcPr>
            <w:tcW w:w="1555" w:type="dxa"/>
          </w:tcPr>
          <w:p w14:paraId="580291B5" w14:textId="77777777" w:rsidR="004A6AC9" w:rsidRPr="00BF3DC1" w:rsidRDefault="004A6AC9" w:rsidP="001D11B0">
            <w:pPr>
              <w:spacing w:line="0" w:lineRule="atLeast"/>
              <w:jc w:val="center"/>
              <w:rPr>
                <w:sz w:val="16"/>
                <w:szCs w:val="16"/>
              </w:rPr>
            </w:pPr>
            <w:r w:rsidRPr="00BF3DC1">
              <w:rPr>
                <w:rFonts w:hint="eastAsia"/>
                <w:sz w:val="16"/>
                <w:szCs w:val="16"/>
              </w:rPr>
              <w:t>級調定情報</w:t>
            </w:r>
          </w:p>
        </w:tc>
        <w:tc>
          <w:tcPr>
            <w:tcW w:w="1339" w:type="dxa"/>
          </w:tcPr>
          <w:p w14:paraId="759CA8D6" w14:textId="77777777" w:rsidR="004A6AC9" w:rsidRPr="00BF3DC1" w:rsidRDefault="004A6AC9" w:rsidP="001D11B0">
            <w:pPr>
              <w:spacing w:line="0" w:lineRule="atLeast"/>
              <w:jc w:val="left"/>
              <w:rPr>
                <w:sz w:val="16"/>
                <w:szCs w:val="16"/>
              </w:rPr>
            </w:pPr>
          </w:p>
        </w:tc>
        <w:tc>
          <w:tcPr>
            <w:tcW w:w="1340" w:type="dxa"/>
          </w:tcPr>
          <w:p w14:paraId="16062304" w14:textId="77777777" w:rsidR="004A6AC9" w:rsidRPr="00BF3DC1" w:rsidRDefault="004A6AC9" w:rsidP="001D11B0">
            <w:pPr>
              <w:spacing w:line="0" w:lineRule="atLeast"/>
              <w:jc w:val="left"/>
              <w:rPr>
                <w:sz w:val="16"/>
                <w:szCs w:val="16"/>
              </w:rPr>
            </w:pPr>
          </w:p>
        </w:tc>
        <w:tc>
          <w:tcPr>
            <w:tcW w:w="1340" w:type="dxa"/>
          </w:tcPr>
          <w:p w14:paraId="0479FAF1" w14:textId="77777777" w:rsidR="004A6AC9" w:rsidRPr="00BF3DC1" w:rsidRDefault="004A6AC9" w:rsidP="001D11B0">
            <w:pPr>
              <w:spacing w:line="0" w:lineRule="atLeast"/>
              <w:jc w:val="left"/>
              <w:rPr>
                <w:sz w:val="16"/>
                <w:szCs w:val="16"/>
              </w:rPr>
            </w:pPr>
          </w:p>
        </w:tc>
        <w:tc>
          <w:tcPr>
            <w:tcW w:w="1340" w:type="dxa"/>
          </w:tcPr>
          <w:p w14:paraId="569CA2A7" w14:textId="77777777" w:rsidR="004A6AC9" w:rsidRPr="00BF3DC1" w:rsidRDefault="004A6AC9" w:rsidP="001D11B0">
            <w:pPr>
              <w:spacing w:line="0" w:lineRule="atLeast"/>
              <w:jc w:val="left"/>
              <w:rPr>
                <w:sz w:val="16"/>
                <w:szCs w:val="16"/>
              </w:rPr>
            </w:pPr>
          </w:p>
        </w:tc>
        <w:tc>
          <w:tcPr>
            <w:tcW w:w="1339" w:type="dxa"/>
          </w:tcPr>
          <w:p w14:paraId="5218B5DC" w14:textId="77777777" w:rsidR="004A6AC9" w:rsidRPr="00BF3DC1" w:rsidRDefault="004A6AC9" w:rsidP="001D11B0">
            <w:pPr>
              <w:spacing w:line="0" w:lineRule="atLeast"/>
              <w:jc w:val="left"/>
              <w:rPr>
                <w:sz w:val="16"/>
                <w:szCs w:val="16"/>
              </w:rPr>
            </w:pPr>
          </w:p>
        </w:tc>
        <w:tc>
          <w:tcPr>
            <w:tcW w:w="1340" w:type="dxa"/>
          </w:tcPr>
          <w:p w14:paraId="1905A6EB" w14:textId="77777777" w:rsidR="004A6AC9" w:rsidRPr="00BF3DC1" w:rsidRDefault="004A6AC9" w:rsidP="001D11B0">
            <w:pPr>
              <w:spacing w:line="0" w:lineRule="atLeast"/>
              <w:jc w:val="left"/>
              <w:rPr>
                <w:sz w:val="16"/>
                <w:szCs w:val="16"/>
              </w:rPr>
            </w:pPr>
          </w:p>
        </w:tc>
        <w:tc>
          <w:tcPr>
            <w:tcW w:w="1340" w:type="dxa"/>
          </w:tcPr>
          <w:p w14:paraId="08E151BA" w14:textId="77777777" w:rsidR="004A6AC9" w:rsidRPr="00BF3DC1" w:rsidRDefault="004A6AC9" w:rsidP="001D11B0">
            <w:pPr>
              <w:spacing w:line="0" w:lineRule="atLeast"/>
              <w:jc w:val="left"/>
              <w:rPr>
                <w:sz w:val="16"/>
                <w:szCs w:val="16"/>
              </w:rPr>
            </w:pPr>
          </w:p>
        </w:tc>
        <w:tc>
          <w:tcPr>
            <w:tcW w:w="1253" w:type="dxa"/>
          </w:tcPr>
          <w:p w14:paraId="47090391" w14:textId="77777777" w:rsidR="004A6AC9" w:rsidRPr="00BF3DC1" w:rsidRDefault="004A6AC9" w:rsidP="001D11B0">
            <w:pPr>
              <w:spacing w:line="0" w:lineRule="atLeast"/>
              <w:jc w:val="left"/>
              <w:rPr>
                <w:sz w:val="16"/>
                <w:szCs w:val="16"/>
              </w:rPr>
            </w:pPr>
          </w:p>
        </w:tc>
        <w:tc>
          <w:tcPr>
            <w:tcW w:w="1559" w:type="dxa"/>
          </w:tcPr>
          <w:p w14:paraId="3FDAB7F4" w14:textId="77777777" w:rsidR="004A6AC9" w:rsidRPr="00BF3DC1" w:rsidRDefault="004A6AC9" w:rsidP="001D11B0">
            <w:pPr>
              <w:spacing w:line="0" w:lineRule="atLeast"/>
              <w:jc w:val="left"/>
              <w:rPr>
                <w:sz w:val="16"/>
                <w:szCs w:val="16"/>
              </w:rPr>
            </w:pPr>
          </w:p>
        </w:tc>
      </w:tr>
      <w:tr w:rsidR="004A6AC9" w:rsidRPr="00BF3DC1" w14:paraId="64A2A1E3" w14:textId="77777777" w:rsidTr="001D11B0">
        <w:tc>
          <w:tcPr>
            <w:tcW w:w="1555" w:type="dxa"/>
          </w:tcPr>
          <w:p w14:paraId="764A555D" w14:textId="77777777" w:rsidR="004A6AC9" w:rsidRPr="00BF3DC1" w:rsidRDefault="004A6AC9" w:rsidP="001D11B0">
            <w:pPr>
              <w:spacing w:line="0" w:lineRule="atLeast"/>
              <w:jc w:val="center"/>
              <w:rPr>
                <w:sz w:val="16"/>
                <w:szCs w:val="16"/>
              </w:rPr>
            </w:pPr>
            <w:r w:rsidRPr="00BF3DC1">
              <w:rPr>
                <w:rFonts w:hint="eastAsia"/>
                <w:sz w:val="16"/>
                <w:szCs w:val="16"/>
              </w:rPr>
              <w:t>（新－旧差引）</w:t>
            </w:r>
          </w:p>
        </w:tc>
        <w:tc>
          <w:tcPr>
            <w:tcW w:w="1339" w:type="dxa"/>
          </w:tcPr>
          <w:p w14:paraId="1CB9B6D7" w14:textId="77777777" w:rsidR="004A6AC9" w:rsidRPr="00BF3DC1" w:rsidRDefault="004A6AC9" w:rsidP="001D11B0">
            <w:pPr>
              <w:spacing w:line="0" w:lineRule="atLeast"/>
              <w:jc w:val="left"/>
              <w:rPr>
                <w:sz w:val="16"/>
                <w:szCs w:val="16"/>
              </w:rPr>
            </w:pPr>
          </w:p>
        </w:tc>
        <w:tc>
          <w:tcPr>
            <w:tcW w:w="1340" w:type="dxa"/>
          </w:tcPr>
          <w:p w14:paraId="1BA818DE" w14:textId="77777777" w:rsidR="004A6AC9" w:rsidRPr="00BF3DC1" w:rsidRDefault="004A6AC9" w:rsidP="001D11B0">
            <w:pPr>
              <w:spacing w:line="0" w:lineRule="atLeast"/>
              <w:jc w:val="left"/>
              <w:rPr>
                <w:sz w:val="16"/>
                <w:szCs w:val="16"/>
              </w:rPr>
            </w:pPr>
          </w:p>
        </w:tc>
        <w:tc>
          <w:tcPr>
            <w:tcW w:w="1340" w:type="dxa"/>
          </w:tcPr>
          <w:p w14:paraId="1ACED06C" w14:textId="77777777" w:rsidR="004A6AC9" w:rsidRPr="00BF3DC1" w:rsidRDefault="004A6AC9" w:rsidP="001D11B0">
            <w:pPr>
              <w:spacing w:line="0" w:lineRule="atLeast"/>
              <w:jc w:val="left"/>
              <w:rPr>
                <w:sz w:val="16"/>
                <w:szCs w:val="16"/>
              </w:rPr>
            </w:pPr>
          </w:p>
        </w:tc>
        <w:tc>
          <w:tcPr>
            <w:tcW w:w="1340" w:type="dxa"/>
          </w:tcPr>
          <w:p w14:paraId="0B1E7590" w14:textId="77777777" w:rsidR="004A6AC9" w:rsidRPr="00BF3DC1" w:rsidRDefault="004A6AC9" w:rsidP="001D11B0">
            <w:pPr>
              <w:spacing w:line="0" w:lineRule="atLeast"/>
              <w:jc w:val="left"/>
              <w:rPr>
                <w:sz w:val="16"/>
                <w:szCs w:val="16"/>
              </w:rPr>
            </w:pPr>
          </w:p>
        </w:tc>
        <w:tc>
          <w:tcPr>
            <w:tcW w:w="1339" w:type="dxa"/>
          </w:tcPr>
          <w:p w14:paraId="2A90BCE0" w14:textId="77777777" w:rsidR="004A6AC9" w:rsidRPr="00BF3DC1" w:rsidRDefault="004A6AC9" w:rsidP="001D11B0">
            <w:pPr>
              <w:spacing w:line="0" w:lineRule="atLeast"/>
              <w:jc w:val="left"/>
              <w:rPr>
                <w:sz w:val="16"/>
                <w:szCs w:val="16"/>
              </w:rPr>
            </w:pPr>
          </w:p>
        </w:tc>
        <w:tc>
          <w:tcPr>
            <w:tcW w:w="1340" w:type="dxa"/>
          </w:tcPr>
          <w:p w14:paraId="0DAAB39F" w14:textId="77777777" w:rsidR="004A6AC9" w:rsidRPr="00BF3DC1" w:rsidRDefault="004A6AC9" w:rsidP="001D11B0">
            <w:pPr>
              <w:spacing w:line="0" w:lineRule="atLeast"/>
              <w:jc w:val="left"/>
              <w:rPr>
                <w:sz w:val="16"/>
                <w:szCs w:val="16"/>
              </w:rPr>
            </w:pPr>
          </w:p>
        </w:tc>
        <w:tc>
          <w:tcPr>
            <w:tcW w:w="1340" w:type="dxa"/>
          </w:tcPr>
          <w:p w14:paraId="68B990DC" w14:textId="77777777" w:rsidR="004A6AC9" w:rsidRPr="00BF3DC1" w:rsidRDefault="004A6AC9" w:rsidP="001D11B0">
            <w:pPr>
              <w:spacing w:line="0" w:lineRule="atLeast"/>
              <w:jc w:val="left"/>
              <w:rPr>
                <w:sz w:val="16"/>
                <w:szCs w:val="16"/>
              </w:rPr>
            </w:pPr>
          </w:p>
        </w:tc>
        <w:tc>
          <w:tcPr>
            <w:tcW w:w="1253" w:type="dxa"/>
          </w:tcPr>
          <w:p w14:paraId="31F7274F" w14:textId="77777777" w:rsidR="004A6AC9" w:rsidRPr="00BF3DC1" w:rsidRDefault="004A6AC9" w:rsidP="001D11B0">
            <w:pPr>
              <w:spacing w:line="0" w:lineRule="atLeast"/>
              <w:jc w:val="left"/>
              <w:rPr>
                <w:sz w:val="16"/>
                <w:szCs w:val="16"/>
              </w:rPr>
            </w:pPr>
          </w:p>
        </w:tc>
        <w:tc>
          <w:tcPr>
            <w:tcW w:w="1559" w:type="dxa"/>
          </w:tcPr>
          <w:p w14:paraId="71ABBDF0" w14:textId="77777777" w:rsidR="004A6AC9" w:rsidRPr="00BF3DC1" w:rsidRDefault="004A6AC9" w:rsidP="001D11B0">
            <w:pPr>
              <w:spacing w:line="0" w:lineRule="atLeast"/>
              <w:jc w:val="left"/>
              <w:rPr>
                <w:sz w:val="16"/>
                <w:szCs w:val="16"/>
              </w:rPr>
            </w:pPr>
          </w:p>
        </w:tc>
      </w:tr>
      <w:tr w:rsidR="004A6AC9" w:rsidRPr="00BF3DC1" w14:paraId="38E7EC9F" w14:textId="77777777" w:rsidTr="001D11B0">
        <w:tc>
          <w:tcPr>
            <w:tcW w:w="1555" w:type="dxa"/>
          </w:tcPr>
          <w:p w14:paraId="4E296B7D" w14:textId="77777777" w:rsidR="004A6AC9" w:rsidRPr="00BF3DC1" w:rsidRDefault="004A6AC9" w:rsidP="001D11B0">
            <w:pPr>
              <w:spacing w:line="0" w:lineRule="atLeast"/>
              <w:jc w:val="center"/>
              <w:rPr>
                <w:sz w:val="16"/>
                <w:szCs w:val="16"/>
              </w:rPr>
            </w:pPr>
            <w:r w:rsidRPr="00BF3DC1">
              <w:rPr>
                <w:rFonts w:hint="eastAsia"/>
                <w:sz w:val="16"/>
                <w:szCs w:val="16"/>
              </w:rPr>
              <w:t>収 納 情 報</w:t>
            </w:r>
          </w:p>
        </w:tc>
        <w:tc>
          <w:tcPr>
            <w:tcW w:w="1339" w:type="dxa"/>
          </w:tcPr>
          <w:p w14:paraId="260D7513" w14:textId="77777777" w:rsidR="004A6AC9" w:rsidRPr="00BF3DC1" w:rsidRDefault="004A6AC9" w:rsidP="001D11B0">
            <w:pPr>
              <w:spacing w:line="0" w:lineRule="atLeast"/>
              <w:jc w:val="left"/>
              <w:rPr>
                <w:sz w:val="16"/>
                <w:szCs w:val="16"/>
              </w:rPr>
            </w:pPr>
          </w:p>
        </w:tc>
        <w:tc>
          <w:tcPr>
            <w:tcW w:w="1340" w:type="dxa"/>
          </w:tcPr>
          <w:p w14:paraId="6D512B7F" w14:textId="77777777" w:rsidR="004A6AC9" w:rsidRPr="00BF3DC1" w:rsidRDefault="004A6AC9" w:rsidP="001D11B0">
            <w:pPr>
              <w:spacing w:line="0" w:lineRule="atLeast"/>
              <w:jc w:val="left"/>
              <w:rPr>
                <w:sz w:val="16"/>
                <w:szCs w:val="16"/>
              </w:rPr>
            </w:pPr>
          </w:p>
        </w:tc>
        <w:tc>
          <w:tcPr>
            <w:tcW w:w="1340" w:type="dxa"/>
          </w:tcPr>
          <w:p w14:paraId="5DFE9FEB" w14:textId="77777777" w:rsidR="004A6AC9" w:rsidRPr="00BF3DC1" w:rsidRDefault="004A6AC9" w:rsidP="001D11B0">
            <w:pPr>
              <w:spacing w:line="0" w:lineRule="atLeast"/>
              <w:jc w:val="left"/>
              <w:rPr>
                <w:sz w:val="16"/>
                <w:szCs w:val="16"/>
              </w:rPr>
            </w:pPr>
          </w:p>
        </w:tc>
        <w:tc>
          <w:tcPr>
            <w:tcW w:w="1340" w:type="dxa"/>
          </w:tcPr>
          <w:p w14:paraId="0C49F316" w14:textId="77777777" w:rsidR="004A6AC9" w:rsidRPr="00BF3DC1" w:rsidRDefault="004A6AC9" w:rsidP="001D11B0">
            <w:pPr>
              <w:spacing w:line="0" w:lineRule="atLeast"/>
              <w:jc w:val="left"/>
              <w:rPr>
                <w:sz w:val="16"/>
                <w:szCs w:val="16"/>
              </w:rPr>
            </w:pPr>
          </w:p>
        </w:tc>
        <w:tc>
          <w:tcPr>
            <w:tcW w:w="1339" w:type="dxa"/>
          </w:tcPr>
          <w:p w14:paraId="0BFF3803" w14:textId="77777777" w:rsidR="004A6AC9" w:rsidRPr="00BF3DC1" w:rsidRDefault="004A6AC9" w:rsidP="001D11B0">
            <w:pPr>
              <w:spacing w:line="0" w:lineRule="atLeast"/>
              <w:jc w:val="left"/>
              <w:rPr>
                <w:sz w:val="16"/>
                <w:szCs w:val="16"/>
              </w:rPr>
            </w:pPr>
          </w:p>
        </w:tc>
        <w:tc>
          <w:tcPr>
            <w:tcW w:w="1340" w:type="dxa"/>
          </w:tcPr>
          <w:p w14:paraId="59147439" w14:textId="77777777" w:rsidR="004A6AC9" w:rsidRPr="00BF3DC1" w:rsidRDefault="004A6AC9" w:rsidP="001D11B0">
            <w:pPr>
              <w:spacing w:line="0" w:lineRule="atLeast"/>
              <w:jc w:val="left"/>
              <w:rPr>
                <w:sz w:val="16"/>
                <w:szCs w:val="16"/>
              </w:rPr>
            </w:pPr>
          </w:p>
        </w:tc>
        <w:tc>
          <w:tcPr>
            <w:tcW w:w="1340" w:type="dxa"/>
          </w:tcPr>
          <w:p w14:paraId="00BBA433" w14:textId="77777777" w:rsidR="004A6AC9" w:rsidRPr="00BF3DC1" w:rsidRDefault="004A6AC9" w:rsidP="001D11B0">
            <w:pPr>
              <w:spacing w:line="0" w:lineRule="atLeast"/>
              <w:jc w:val="left"/>
              <w:rPr>
                <w:sz w:val="16"/>
                <w:szCs w:val="16"/>
              </w:rPr>
            </w:pPr>
          </w:p>
        </w:tc>
        <w:tc>
          <w:tcPr>
            <w:tcW w:w="1253" w:type="dxa"/>
          </w:tcPr>
          <w:p w14:paraId="3996E4D0" w14:textId="77777777" w:rsidR="004A6AC9" w:rsidRPr="00BF3DC1" w:rsidRDefault="004A6AC9" w:rsidP="001D11B0">
            <w:pPr>
              <w:spacing w:line="0" w:lineRule="atLeast"/>
              <w:jc w:val="left"/>
              <w:rPr>
                <w:sz w:val="16"/>
                <w:szCs w:val="16"/>
              </w:rPr>
            </w:pPr>
          </w:p>
        </w:tc>
        <w:tc>
          <w:tcPr>
            <w:tcW w:w="1559" w:type="dxa"/>
          </w:tcPr>
          <w:p w14:paraId="6CD4C073" w14:textId="77777777" w:rsidR="004A6AC9" w:rsidRPr="00BF3DC1" w:rsidRDefault="004A6AC9" w:rsidP="001D11B0">
            <w:pPr>
              <w:spacing w:line="0" w:lineRule="atLeast"/>
              <w:jc w:val="left"/>
              <w:rPr>
                <w:sz w:val="16"/>
                <w:szCs w:val="16"/>
              </w:rPr>
            </w:pPr>
          </w:p>
        </w:tc>
      </w:tr>
    </w:tbl>
    <w:p w14:paraId="346D5885" w14:textId="77777777" w:rsidR="004A6AC9" w:rsidRPr="00BF3DC1" w:rsidRDefault="004A6AC9" w:rsidP="004A6AC9">
      <w:pPr>
        <w:spacing w:line="0" w:lineRule="atLeast"/>
        <w:jc w:val="left"/>
        <w:rPr>
          <w:sz w:val="16"/>
          <w:szCs w:val="16"/>
        </w:rPr>
      </w:pPr>
    </w:p>
    <w:tbl>
      <w:tblPr>
        <w:tblStyle w:val="af0"/>
        <w:tblW w:w="0" w:type="auto"/>
        <w:tblLook w:val="04A0" w:firstRow="1" w:lastRow="0" w:firstColumn="1" w:lastColumn="0" w:noHBand="0" w:noVBand="1"/>
      </w:tblPr>
      <w:tblGrid>
        <w:gridCol w:w="1642"/>
        <w:gridCol w:w="1643"/>
        <w:gridCol w:w="1643"/>
        <w:gridCol w:w="1643"/>
        <w:gridCol w:w="1642"/>
        <w:gridCol w:w="1643"/>
        <w:gridCol w:w="1643"/>
        <w:gridCol w:w="1643"/>
      </w:tblGrid>
      <w:tr w:rsidR="004A6AC9" w14:paraId="5C32D8E2" w14:textId="77777777" w:rsidTr="001D11B0">
        <w:tc>
          <w:tcPr>
            <w:tcW w:w="1642" w:type="dxa"/>
          </w:tcPr>
          <w:p w14:paraId="61E9A81A" w14:textId="77777777" w:rsidR="004A6AC9" w:rsidRDefault="004A6AC9" w:rsidP="001D11B0">
            <w:pPr>
              <w:spacing w:line="0" w:lineRule="atLeast"/>
              <w:jc w:val="center"/>
              <w:rPr>
                <w:sz w:val="20"/>
                <w:szCs w:val="21"/>
              </w:rPr>
            </w:pPr>
            <w:r>
              <w:rPr>
                <w:rFonts w:hint="eastAsia"/>
                <w:sz w:val="20"/>
                <w:szCs w:val="21"/>
              </w:rPr>
              <w:t>旧未収額</w:t>
            </w:r>
          </w:p>
        </w:tc>
        <w:tc>
          <w:tcPr>
            <w:tcW w:w="1643" w:type="dxa"/>
          </w:tcPr>
          <w:p w14:paraId="5BE2D9B7" w14:textId="77777777" w:rsidR="004A6AC9" w:rsidRDefault="004A6AC9" w:rsidP="001D11B0">
            <w:pPr>
              <w:spacing w:line="0" w:lineRule="atLeast"/>
              <w:jc w:val="center"/>
              <w:rPr>
                <w:sz w:val="20"/>
                <w:szCs w:val="21"/>
              </w:rPr>
            </w:pPr>
          </w:p>
        </w:tc>
        <w:tc>
          <w:tcPr>
            <w:tcW w:w="1643" w:type="dxa"/>
          </w:tcPr>
          <w:p w14:paraId="28C72D61" w14:textId="77777777" w:rsidR="004A6AC9" w:rsidRDefault="004A6AC9" w:rsidP="001D11B0">
            <w:pPr>
              <w:spacing w:line="0" w:lineRule="atLeast"/>
              <w:jc w:val="center"/>
              <w:rPr>
                <w:sz w:val="20"/>
                <w:szCs w:val="21"/>
              </w:rPr>
            </w:pPr>
            <w:r>
              <w:rPr>
                <w:rFonts w:hint="eastAsia"/>
                <w:sz w:val="20"/>
                <w:szCs w:val="21"/>
              </w:rPr>
              <w:t>新請求額</w:t>
            </w:r>
          </w:p>
        </w:tc>
        <w:tc>
          <w:tcPr>
            <w:tcW w:w="1643" w:type="dxa"/>
          </w:tcPr>
          <w:p w14:paraId="7C24AB4A" w14:textId="77777777" w:rsidR="004A6AC9" w:rsidRDefault="004A6AC9" w:rsidP="001D11B0">
            <w:pPr>
              <w:spacing w:line="0" w:lineRule="atLeast"/>
              <w:jc w:val="center"/>
              <w:rPr>
                <w:sz w:val="20"/>
                <w:szCs w:val="21"/>
              </w:rPr>
            </w:pPr>
          </w:p>
        </w:tc>
        <w:tc>
          <w:tcPr>
            <w:tcW w:w="1642" w:type="dxa"/>
          </w:tcPr>
          <w:p w14:paraId="25CC39E9" w14:textId="77777777" w:rsidR="004A6AC9" w:rsidRDefault="004A6AC9" w:rsidP="001D11B0">
            <w:pPr>
              <w:spacing w:line="0" w:lineRule="atLeast"/>
              <w:jc w:val="center"/>
              <w:rPr>
                <w:sz w:val="20"/>
                <w:szCs w:val="21"/>
              </w:rPr>
            </w:pPr>
            <w:r>
              <w:rPr>
                <w:rFonts w:hint="eastAsia"/>
                <w:sz w:val="20"/>
                <w:szCs w:val="21"/>
              </w:rPr>
              <w:t>前受金発生額</w:t>
            </w:r>
          </w:p>
        </w:tc>
        <w:tc>
          <w:tcPr>
            <w:tcW w:w="1643" w:type="dxa"/>
          </w:tcPr>
          <w:p w14:paraId="26D65538" w14:textId="77777777" w:rsidR="004A6AC9" w:rsidRDefault="004A6AC9" w:rsidP="001D11B0">
            <w:pPr>
              <w:spacing w:line="0" w:lineRule="atLeast"/>
              <w:jc w:val="center"/>
              <w:rPr>
                <w:sz w:val="20"/>
                <w:szCs w:val="21"/>
              </w:rPr>
            </w:pPr>
          </w:p>
        </w:tc>
        <w:tc>
          <w:tcPr>
            <w:tcW w:w="1643" w:type="dxa"/>
          </w:tcPr>
          <w:p w14:paraId="07901A51" w14:textId="77777777" w:rsidR="004A6AC9" w:rsidRDefault="004A6AC9" w:rsidP="001D11B0">
            <w:pPr>
              <w:spacing w:line="0" w:lineRule="atLeast"/>
              <w:jc w:val="center"/>
              <w:rPr>
                <w:sz w:val="20"/>
                <w:szCs w:val="21"/>
              </w:rPr>
            </w:pPr>
            <w:r>
              <w:rPr>
                <w:rFonts w:hint="eastAsia"/>
                <w:sz w:val="20"/>
                <w:szCs w:val="21"/>
              </w:rPr>
              <w:t>前受発生日付</w:t>
            </w:r>
          </w:p>
        </w:tc>
        <w:tc>
          <w:tcPr>
            <w:tcW w:w="1643" w:type="dxa"/>
          </w:tcPr>
          <w:p w14:paraId="3E4E4827" w14:textId="77777777" w:rsidR="004A6AC9" w:rsidRDefault="004A6AC9" w:rsidP="001D11B0">
            <w:pPr>
              <w:spacing w:line="0" w:lineRule="atLeast"/>
              <w:jc w:val="left"/>
              <w:rPr>
                <w:sz w:val="20"/>
                <w:szCs w:val="21"/>
              </w:rPr>
            </w:pPr>
          </w:p>
        </w:tc>
      </w:tr>
    </w:tbl>
    <w:p w14:paraId="25B73257" w14:textId="77777777" w:rsidR="004A6AC9" w:rsidRPr="001551A3" w:rsidRDefault="004A6AC9" w:rsidP="004A6AC9">
      <w:pPr>
        <w:spacing w:line="0" w:lineRule="atLeast"/>
        <w:jc w:val="left"/>
        <w:rPr>
          <w:sz w:val="20"/>
          <w:szCs w:val="21"/>
        </w:rPr>
      </w:pPr>
    </w:p>
    <w:tbl>
      <w:tblPr>
        <w:tblStyle w:val="af0"/>
        <w:tblW w:w="13775" w:type="dxa"/>
        <w:tblLook w:val="04A0" w:firstRow="1" w:lastRow="0" w:firstColumn="1" w:lastColumn="0" w:noHBand="0" w:noVBand="1"/>
      </w:tblPr>
      <w:tblGrid>
        <w:gridCol w:w="704"/>
        <w:gridCol w:w="567"/>
        <w:gridCol w:w="425"/>
        <w:gridCol w:w="1306"/>
        <w:gridCol w:w="850"/>
        <w:gridCol w:w="851"/>
        <w:gridCol w:w="851"/>
        <w:gridCol w:w="1442"/>
        <w:gridCol w:w="1355"/>
        <w:gridCol w:w="1356"/>
        <w:gridCol w:w="1356"/>
        <w:gridCol w:w="1153"/>
        <w:gridCol w:w="1559"/>
      </w:tblGrid>
      <w:tr w:rsidR="004A6AC9" w:rsidRPr="001551A3" w14:paraId="4DB333A5" w14:textId="77777777" w:rsidTr="001D11B0">
        <w:trPr>
          <w:trHeight w:val="579"/>
        </w:trPr>
        <w:tc>
          <w:tcPr>
            <w:tcW w:w="704" w:type="dxa"/>
            <w:vAlign w:val="center"/>
          </w:tcPr>
          <w:p w14:paraId="0012FE17" w14:textId="77777777" w:rsidR="004A6AC9" w:rsidRPr="00BF3DC1" w:rsidRDefault="004A6AC9" w:rsidP="001D11B0">
            <w:pPr>
              <w:spacing w:line="0" w:lineRule="atLeast"/>
              <w:jc w:val="center"/>
              <w:rPr>
                <w:sz w:val="16"/>
                <w:szCs w:val="16"/>
              </w:rPr>
            </w:pPr>
            <w:r w:rsidRPr="00BF3DC1">
              <w:rPr>
                <w:rFonts w:hint="eastAsia"/>
                <w:sz w:val="16"/>
                <w:szCs w:val="16"/>
              </w:rPr>
              <w:t>マスタ</w:t>
            </w:r>
          </w:p>
          <w:p w14:paraId="73AA5A98" w14:textId="77777777" w:rsidR="004A6AC9" w:rsidRPr="00BF3DC1" w:rsidRDefault="004A6AC9" w:rsidP="001D11B0">
            <w:pPr>
              <w:spacing w:line="0" w:lineRule="atLeast"/>
              <w:jc w:val="center"/>
              <w:rPr>
                <w:sz w:val="16"/>
                <w:szCs w:val="16"/>
              </w:rPr>
            </w:pPr>
            <w:r w:rsidRPr="00BF3DC1">
              <w:rPr>
                <w:rFonts w:hint="eastAsia"/>
                <w:sz w:val="16"/>
                <w:szCs w:val="16"/>
              </w:rPr>
              <w:t>番号</w:t>
            </w:r>
          </w:p>
        </w:tc>
        <w:tc>
          <w:tcPr>
            <w:tcW w:w="567" w:type="dxa"/>
            <w:vAlign w:val="center"/>
          </w:tcPr>
          <w:p w14:paraId="696279CB" w14:textId="77777777" w:rsidR="004A6AC9" w:rsidRDefault="004A6AC9" w:rsidP="001D11B0">
            <w:pPr>
              <w:spacing w:line="0" w:lineRule="atLeast"/>
              <w:jc w:val="center"/>
              <w:rPr>
                <w:sz w:val="16"/>
                <w:szCs w:val="16"/>
              </w:rPr>
            </w:pPr>
            <w:r w:rsidRPr="00BF3DC1">
              <w:rPr>
                <w:rFonts w:hint="eastAsia"/>
                <w:sz w:val="16"/>
                <w:szCs w:val="16"/>
              </w:rPr>
              <w:t>審査</w:t>
            </w:r>
          </w:p>
          <w:p w14:paraId="01E7630D" w14:textId="77777777" w:rsidR="004A6AC9" w:rsidRPr="00BF3DC1" w:rsidRDefault="004A6AC9" w:rsidP="001D11B0">
            <w:pPr>
              <w:spacing w:line="0" w:lineRule="atLeast"/>
              <w:jc w:val="center"/>
              <w:rPr>
                <w:sz w:val="16"/>
                <w:szCs w:val="16"/>
              </w:rPr>
            </w:pPr>
            <w:r w:rsidRPr="00BF3DC1">
              <w:rPr>
                <w:rFonts w:hint="eastAsia"/>
                <w:sz w:val="16"/>
                <w:szCs w:val="16"/>
              </w:rPr>
              <w:t>状態</w:t>
            </w:r>
          </w:p>
        </w:tc>
        <w:tc>
          <w:tcPr>
            <w:tcW w:w="425" w:type="dxa"/>
            <w:vAlign w:val="center"/>
          </w:tcPr>
          <w:p w14:paraId="24CF9854" w14:textId="77777777" w:rsidR="004A6AC9" w:rsidRPr="00BF3DC1" w:rsidRDefault="004A6AC9" w:rsidP="001D11B0">
            <w:pPr>
              <w:spacing w:line="0" w:lineRule="atLeast"/>
              <w:jc w:val="center"/>
              <w:rPr>
                <w:sz w:val="16"/>
                <w:szCs w:val="16"/>
              </w:rPr>
            </w:pPr>
            <w:r w:rsidRPr="00BF3DC1">
              <w:rPr>
                <w:rFonts w:hint="eastAsia"/>
                <w:sz w:val="16"/>
                <w:szCs w:val="16"/>
              </w:rPr>
              <w:t>*</w:t>
            </w:r>
          </w:p>
        </w:tc>
        <w:tc>
          <w:tcPr>
            <w:tcW w:w="1306" w:type="dxa"/>
            <w:vAlign w:val="center"/>
          </w:tcPr>
          <w:p w14:paraId="4B13A79B" w14:textId="77777777" w:rsidR="004A6AC9" w:rsidRPr="00BF3DC1" w:rsidRDefault="004A6AC9" w:rsidP="001D11B0">
            <w:pPr>
              <w:spacing w:line="0" w:lineRule="atLeast"/>
              <w:jc w:val="center"/>
              <w:rPr>
                <w:sz w:val="16"/>
                <w:szCs w:val="16"/>
              </w:rPr>
            </w:pPr>
            <w:r w:rsidRPr="00BF3DC1">
              <w:rPr>
                <w:rFonts w:hint="eastAsia"/>
                <w:sz w:val="16"/>
                <w:szCs w:val="16"/>
              </w:rPr>
              <w:t>日数時間</w:t>
            </w:r>
          </w:p>
        </w:tc>
        <w:tc>
          <w:tcPr>
            <w:tcW w:w="850" w:type="dxa"/>
            <w:vAlign w:val="center"/>
          </w:tcPr>
          <w:p w14:paraId="4C11D507" w14:textId="77777777" w:rsidR="004A6AC9" w:rsidRPr="00BF3DC1" w:rsidRDefault="004A6AC9" w:rsidP="001D11B0">
            <w:pPr>
              <w:spacing w:line="0" w:lineRule="atLeast"/>
              <w:jc w:val="center"/>
              <w:rPr>
                <w:sz w:val="16"/>
                <w:szCs w:val="16"/>
              </w:rPr>
            </w:pPr>
            <w:r w:rsidRPr="00BF3DC1">
              <w:rPr>
                <w:rFonts w:hint="eastAsia"/>
                <w:sz w:val="16"/>
                <w:szCs w:val="16"/>
              </w:rPr>
              <w:t>実使用</w:t>
            </w:r>
          </w:p>
          <w:p w14:paraId="632640B6" w14:textId="77777777" w:rsidR="004A6AC9" w:rsidRPr="00BF3DC1" w:rsidRDefault="004A6AC9" w:rsidP="001D11B0">
            <w:pPr>
              <w:spacing w:line="0" w:lineRule="atLeast"/>
              <w:jc w:val="center"/>
              <w:rPr>
                <w:sz w:val="16"/>
                <w:szCs w:val="16"/>
              </w:rPr>
            </w:pPr>
            <w:r w:rsidRPr="00BF3DC1">
              <w:rPr>
                <w:rFonts w:hint="eastAsia"/>
                <w:sz w:val="16"/>
                <w:szCs w:val="16"/>
              </w:rPr>
              <w:t>水量</w:t>
            </w:r>
          </w:p>
        </w:tc>
        <w:tc>
          <w:tcPr>
            <w:tcW w:w="851" w:type="dxa"/>
            <w:vAlign w:val="center"/>
          </w:tcPr>
          <w:p w14:paraId="4D8D77C8" w14:textId="77777777" w:rsidR="004A6AC9" w:rsidRPr="00BF3DC1" w:rsidRDefault="004A6AC9" w:rsidP="001D11B0">
            <w:pPr>
              <w:spacing w:line="0" w:lineRule="atLeast"/>
              <w:jc w:val="center"/>
              <w:rPr>
                <w:sz w:val="16"/>
                <w:szCs w:val="16"/>
              </w:rPr>
            </w:pPr>
            <w:r w:rsidRPr="00BF3DC1">
              <w:rPr>
                <w:rFonts w:hint="eastAsia"/>
                <w:sz w:val="16"/>
                <w:szCs w:val="16"/>
              </w:rPr>
              <w:t>責任使</w:t>
            </w:r>
          </w:p>
          <w:p w14:paraId="4739228D" w14:textId="77777777" w:rsidR="004A6AC9" w:rsidRPr="00BF3DC1" w:rsidRDefault="004A6AC9" w:rsidP="001D11B0">
            <w:pPr>
              <w:spacing w:line="0" w:lineRule="atLeast"/>
              <w:jc w:val="center"/>
              <w:rPr>
                <w:sz w:val="16"/>
                <w:szCs w:val="16"/>
              </w:rPr>
            </w:pPr>
            <w:r w:rsidRPr="00BF3DC1">
              <w:rPr>
                <w:rFonts w:hint="eastAsia"/>
                <w:sz w:val="16"/>
                <w:szCs w:val="16"/>
              </w:rPr>
              <w:t>用水量</w:t>
            </w:r>
          </w:p>
        </w:tc>
        <w:tc>
          <w:tcPr>
            <w:tcW w:w="851" w:type="dxa"/>
            <w:vAlign w:val="center"/>
          </w:tcPr>
          <w:p w14:paraId="75EF4E77" w14:textId="77777777" w:rsidR="004A6AC9" w:rsidRPr="00BF3DC1" w:rsidRDefault="004A6AC9" w:rsidP="001D11B0">
            <w:pPr>
              <w:spacing w:line="0" w:lineRule="atLeast"/>
              <w:jc w:val="center"/>
              <w:rPr>
                <w:sz w:val="16"/>
                <w:szCs w:val="16"/>
              </w:rPr>
            </w:pPr>
            <w:r w:rsidRPr="00BF3DC1">
              <w:rPr>
                <w:rFonts w:hint="eastAsia"/>
                <w:sz w:val="16"/>
                <w:szCs w:val="16"/>
              </w:rPr>
              <w:t>超過使</w:t>
            </w:r>
          </w:p>
          <w:p w14:paraId="78A223DD" w14:textId="77777777" w:rsidR="004A6AC9" w:rsidRPr="00BF3DC1" w:rsidRDefault="004A6AC9" w:rsidP="001D11B0">
            <w:pPr>
              <w:spacing w:line="0" w:lineRule="atLeast"/>
              <w:jc w:val="center"/>
              <w:rPr>
                <w:sz w:val="16"/>
                <w:szCs w:val="16"/>
              </w:rPr>
            </w:pPr>
            <w:r w:rsidRPr="00BF3DC1">
              <w:rPr>
                <w:rFonts w:hint="eastAsia"/>
                <w:sz w:val="16"/>
                <w:szCs w:val="16"/>
              </w:rPr>
              <w:t>用水量</w:t>
            </w:r>
          </w:p>
        </w:tc>
        <w:tc>
          <w:tcPr>
            <w:tcW w:w="1442" w:type="dxa"/>
            <w:vAlign w:val="center"/>
          </w:tcPr>
          <w:p w14:paraId="7F46C034" w14:textId="77777777" w:rsidR="004A6AC9" w:rsidRPr="00BF3DC1" w:rsidRDefault="004A6AC9" w:rsidP="001D11B0">
            <w:pPr>
              <w:spacing w:line="0" w:lineRule="atLeast"/>
              <w:jc w:val="center"/>
              <w:rPr>
                <w:sz w:val="16"/>
                <w:szCs w:val="16"/>
              </w:rPr>
            </w:pPr>
            <w:r w:rsidRPr="00BF3DC1">
              <w:rPr>
                <w:rFonts w:hint="eastAsia"/>
                <w:sz w:val="16"/>
                <w:szCs w:val="16"/>
              </w:rPr>
              <w:t>責任使用料金</w:t>
            </w:r>
          </w:p>
        </w:tc>
        <w:tc>
          <w:tcPr>
            <w:tcW w:w="1355" w:type="dxa"/>
            <w:vAlign w:val="center"/>
          </w:tcPr>
          <w:p w14:paraId="584892E2" w14:textId="77777777" w:rsidR="004A6AC9" w:rsidRPr="00BF3DC1" w:rsidRDefault="004A6AC9" w:rsidP="001D11B0">
            <w:pPr>
              <w:spacing w:line="0" w:lineRule="atLeast"/>
              <w:jc w:val="center"/>
              <w:rPr>
                <w:sz w:val="16"/>
                <w:szCs w:val="16"/>
              </w:rPr>
            </w:pPr>
            <w:r w:rsidRPr="00BF3DC1">
              <w:rPr>
                <w:rFonts w:hint="eastAsia"/>
                <w:sz w:val="16"/>
                <w:szCs w:val="16"/>
              </w:rPr>
              <w:t>超過使用料金</w:t>
            </w:r>
          </w:p>
        </w:tc>
        <w:tc>
          <w:tcPr>
            <w:tcW w:w="1356" w:type="dxa"/>
            <w:vAlign w:val="center"/>
          </w:tcPr>
          <w:p w14:paraId="7337DC03" w14:textId="77777777" w:rsidR="004A6AC9" w:rsidRPr="00BF3DC1" w:rsidRDefault="004A6AC9" w:rsidP="001D11B0">
            <w:pPr>
              <w:spacing w:line="0" w:lineRule="atLeast"/>
              <w:jc w:val="center"/>
              <w:rPr>
                <w:sz w:val="16"/>
                <w:szCs w:val="16"/>
              </w:rPr>
            </w:pPr>
            <w:r w:rsidRPr="00BF3DC1">
              <w:rPr>
                <w:rFonts w:hint="eastAsia"/>
                <w:sz w:val="16"/>
                <w:szCs w:val="16"/>
              </w:rPr>
              <w:t>給　水　料</w:t>
            </w:r>
          </w:p>
        </w:tc>
        <w:tc>
          <w:tcPr>
            <w:tcW w:w="1356" w:type="dxa"/>
            <w:vAlign w:val="center"/>
          </w:tcPr>
          <w:p w14:paraId="41005F38" w14:textId="77777777" w:rsidR="004A6AC9" w:rsidRPr="00BF3DC1" w:rsidRDefault="004A6AC9" w:rsidP="001D11B0">
            <w:pPr>
              <w:spacing w:line="0" w:lineRule="atLeast"/>
              <w:jc w:val="center"/>
              <w:rPr>
                <w:sz w:val="16"/>
                <w:szCs w:val="16"/>
              </w:rPr>
            </w:pPr>
            <w:r w:rsidRPr="00BF3DC1">
              <w:rPr>
                <w:rFonts w:hint="eastAsia"/>
                <w:sz w:val="16"/>
                <w:szCs w:val="16"/>
              </w:rPr>
              <w:t>メーター料</w:t>
            </w:r>
          </w:p>
        </w:tc>
        <w:tc>
          <w:tcPr>
            <w:tcW w:w="1153" w:type="dxa"/>
            <w:vAlign w:val="center"/>
          </w:tcPr>
          <w:p w14:paraId="4651B232" w14:textId="77777777" w:rsidR="004A6AC9" w:rsidRPr="00BF3DC1" w:rsidRDefault="004A6AC9" w:rsidP="001D11B0">
            <w:pPr>
              <w:spacing w:line="0" w:lineRule="atLeast"/>
              <w:jc w:val="center"/>
              <w:rPr>
                <w:sz w:val="16"/>
                <w:szCs w:val="16"/>
              </w:rPr>
            </w:pPr>
            <w:r w:rsidRPr="00BF3DC1">
              <w:rPr>
                <w:rFonts w:hint="eastAsia"/>
                <w:sz w:val="16"/>
                <w:szCs w:val="16"/>
              </w:rPr>
              <w:t>内消費税額</w:t>
            </w:r>
          </w:p>
        </w:tc>
        <w:tc>
          <w:tcPr>
            <w:tcW w:w="1559" w:type="dxa"/>
            <w:vAlign w:val="center"/>
          </w:tcPr>
          <w:p w14:paraId="472E139C" w14:textId="77777777" w:rsidR="004A6AC9" w:rsidRPr="00BF3DC1" w:rsidRDefault="004A6AC9" w:rsidP="001D11B0">
            <w:pPr>
              <w:spacing w:line="0" w:lineRule="atLeast"/>
              <w:jc w:val="center"/>
              <w:rPr>
                <w:sz w:val="16"/>
                <w:szCs w:val="16"/>
              </w:rPr>
            </w:pPr>
            <w:r w:rsidRPr="00BF3DC1">
              <w:rPr>
                <w:rFonts w:hint="eastAsia"/>
                <w:sz w:val="16"/>
                <w:szCs w:val="16"/>
              </w:rPr>
              <w:t>工業用水道料金</w:t>
            </w:r>
          </w:p>
        </w:tc>
      </w:tr>
      <w:tr w:rsidR="004A6AC9" w:rsidRPr="001551A3" w14:paraId="7688E456" w14:textId="77777777" w:rsidTr="001D11B0">
        <w:trPr>
          <w:trHeight w:val="40"/>
        </w:trPr>
        <w:tc>
          <w:tcPr>
            <w:tcW w:w="704" w:type="dxa"/>
            <w:vMerge w:val="restart"/>
            <w:vAlign w:val="center"/>
          </w:tcPr>
          <w:p w14:paraId="6ED110F6" w14:textId="77777777" w:rsidR="004A6AC9" w:rsidRPr="00BF3DC1" w:rsidRDefault="004A6AC9" w:rsidP="001D11B0">
            <w:pPr>
              <w:spacing w:line="0" w:lineRule="atLeast"/>
              <w:jc w:val="center"/>
              <w:rPr>
                <w:sz w:val="16"/>
                <w:szCs w:val="16"/>
              </w:rPr>
            </w:pPr>
          </w:p>
        </w:tc>
        <w:tc>
          <w:tcPr>
            <w:tcW w:w="567" w:type="dxa"/>
            <w:vMerge w:val="restart"/>
            <w:vAlign w:val="center"/>
          </w:tcPr>
          <w:p w14:paraId="6584AD45" w14:textId="77777777" w:rsidR="004A6AC9" w:rsidRPr="00BF3DC1" w:rsidRDefault="004A6AC9" w:rsidP="001D11B0">
            <w:pPr>
              <w:spacing w:line="0" w:lineRule="atLeast"/>
              <w:jc w:val="center"/>
              <w:rPr>
                <w:sz w:val="16"/>
                <w:szCs w:val="16"/>
              </w:rPr>
            </w:pPr>
          </w:p>
        </w:tc>
        <w:tc>
          <w:tcPr>
            <w:tcW w:w="425" w:type="dxa"/>
            <w:vAlign w:val="center"/>
          </w:tcPr>
          <w:p w14:paraId="2DF80C4E" w14:textId="77777777" w:rsidR="004A6AC9" w:rsidRPr="00BF3DC1" w:rsidRDefault="004A6AC9" w:rsidP="001D11B0">
            <w:pPr>
              <w:spacing w:line="0" w:lineRule="atLeast"/>
              <w:jc w:val="center"/>
              <w:rPr>
                <w:sz w:val="16"/>
                <w:szCs w:val="16"/>
              </w:rPr>
            </w:pPr>
            <w:r w:rsidRPr="00BF3DC1">
              <w:rPr>
                <w:rFonts w:hint="eastAsia"/>
                <w:sz w:val="16"/>
                <w:szCs w:val="16"/>
              </w:rPr>
              <w:t>新</w:t>
            </w:r>
          </w:p>
        </w:tc>
        <w:tc>
          <w:tcPr>
            <w:tcW w:w="1306" w:type="dxa"/>
            <w:vAlign w:val="center"/>
          </w:tcPr>
          <w:p w14:paraId="1FFCD6D1" w14:textId="77777777" w:rsidR="004A6AC9" w:rsidRPr="00BF3DC1" w:rsidRDefault="004A6AC9" w:rsidP="001D11B0">
            <w:pPr>
              <w:spacing w:line="0" w:lineRule="atLeast"/>
              <w:jc w:val="center"/>
              <w:rPr>
                <w:sz w:val="16"/>
                <w:szCs w:val="16"/>
              </w:rPr>
            </w:pPr>
            <w:r w:rsidRPr="00BF3DC1">
              <w:rPr>
                <w:rFonts w:hint="eastAsia"/>
                <w:sz w:val="16"/>
                <w:szCs w:val="16"/>
              </w:rPr>
              <w:t>日　　時間</w:t>
            </w:r>
          </w:p>
        </w:tc>
        <w:tc>
          <w:tcPr>
            <w:tcW w:w="850" w:type="dxa"/>
            <w:vAlign w:val="center"/>
          </w:tcPr>
          <w:p w14:paraId="41C9D888" w14:textId="77777777" w:rsidR="004A6AC9" w:rsidRPr="00BF3DC1" w:rsidRDefault="004A6AC9" w:rsidP="001D11B0">
            <w:pPr>
              <w:spacing w:line="0" w:lineRule="atLeast"/>
              <w:jc w:val="center"/>
              <w:rPr>
                <w:sz w:val="16"/>
                <w:szCs w:val="16"/>
              </w:rPr>
            </w:pPr>
          </w:p>
        </w:tc>
        <w:tc>
          <w:tcPr>
            <w:tcW w:w="851" w:type="dxa"/>
            <w:vAlign w:val="center"/>
          </w:tcPr>
          <w:p w14:paraId="7784B39E" w14:textId="77777777" w:rsidR="004A6AC9" w:rsidRPr="00BF3DC1" w:rsidRDefault="004A6AC9" w:rsidP="001D11B0">
            <w:pPr>
              <w:spacing w:line="0" w:lineRule="atLeast"/>
              <w:jc w:val="center"/>
              <w:rPr>
                <w:sz w:val="16"/>
                <w:szCs w:val="16"/>
              </w:rPr>
            </w:pPr>
          </w:p>
        </w:tc>
        <w:tc>
          <w:tcPr>
            <w:tcW w:w="851" w:type="dxa"/>
            <w:vAlign w:val="center"/>
          </w:tcPr>
          <w:p w14:paraId="38EBA8EA" w14:textId="77777777" w:rsidR="004A6AC9" w:rsidRPr="00BF3DC1" w:rsidRDefault="004A6AC9" w:rsidP="001D11B0">
            <w:pPr>
              <w:spacing w:line="0" w:lineRule="atLeast"/>
              <w:jc w:val="center"/>
              <w:rPr>
                <w:sz w:val="16"/>
                <w:szCs w:val="16"/>
              </w:rPr>
            </w:pPr>
          </w:p>
        </w:tc>
        <w:tc>
          <w:tcPr>
            <w:tcW w:w="1442" w:type="dxa"/>
            <w:vAlign w:val="center"/>
          </w:tcPr>
          <w:p w14:paraId="43BBDDDE" w14:textId="77777777" w:rsidR="004A6AC9" w:rsidRPr="00BF3DC1" w:rsidRDefault="004A6AC9" w:rsidP="001D11B0">
            <w:pPr>
              <w:spacing w:line="0" w:lineRule="atLeast"/>
              <w:jc w:val="center"/>
              <w:rPr>
                <w:sz w:val="16"/>
                <w:szCs w:val="16"/>
              </w:rPr>
            </w:pPr>
          </w:p>
        </w:tc>
        <w:tc>
          <w:tcPr>
            <w:tcW w:w="1355" w:type="dxa"/>
            <w:vAlign w:val="center"/>
          </w:tcPr>
          <w:p w14:paraId="193B64B8" w14:textId="77777777" w:rsidR="004A6AC9" w:rsidRPr="00BF3DC1" w:rsidRDefault="004A6AC9" w:rsidP="001D11B0">
            <w:pPr>
              <w:spacing w:line="0" w:lineRule="atLeast"/>
              <w:jc w:val="center"/>
              <w:rPr>
                <w:sz w:val="16"/>
                <w:szCs w:val="16"/>
              </w:rPr>
            </w:pPr>
          </w:p>
        </w:tc>
        <w:tc>
          <w:tcPr>
            <w:tcW w:w="1356" w:type="dxa"/>
            <w:vAlign w:val="center"/>
          </w:tcPr>
          <w:p w14:paraId="16939CDF" w14:textId="77777777" w:rsidR="004A6AC9" w:rsidRPr="00BF3DC1" w:rsidRDefault="004A6AC9" w:rsidP="001D11B0">
            <w:pPr>
              <w:spacing w:line="0" w:lineRule="atLeast"/>
              <w:jc w:val="center"/>
              <w:rPr>
                <w:sz w:val="16"/>
                <w:szCs w:val="16"/>
              </w:rPr>
            </w:pPr>
          </w:p>
        </w:tc>
        <w:tc>
          <w:tcPr>
            <w:tcW w:w="1356" w:type="dxa"/>
            <w:vAlign w:val="center"/>
          </w:tcPr>
          <w:p w14:paraId="37F5C911" w14:textId="77777777" w:rsidR="004A6AC9" w:rsidRPr="00BF3DC1" w:rsidRDefault="004A6AC9" w:rsidP="001D11B0">
            <w:pPr>
              <w:spacing w:line="0" w:lineRule="atLeast"/>
              <w:jc w:val="center"/>
              <w:rPr>
                <w:sz w:val="16"/>
                <w:szCs w:val="16"/>
              </w:rPr>
            </w:pPr>
          </w:p>
        </w:tc>
        <w:tc>
          <w:tcPr>
            <w:tcW w:w="1153" w:type="dxa"/>
            <w:vAlign w:val="center"/>
          </w:tcPr>
          <w:p w14:paraId="6B2F5189" w14:textId="77777777" w:rsidR="004A6AC9" w:rsidRPr="00BF3DC1" w:rsidRDefault="004A6AC9" w:rsidP="001D11B0">
            <w:pPr>
              <w:spacing w:line="0" w:lineRule="atLeast"/>
              <w:jc w:val="center"/>
              <w:rPr>
                <w:sz w:val="16"/>
                <w:szCs w:val="16"/>
              </w:rPr>
            </w:pPr>
          </w:p>
        </w:tc>
        <w:tc>
          <w:tcPr>
            <w:tcW w:w="1559" w:type="dxa"/>
            <w:vAlign w:val="center"/>
          </w:tcPr>
          <w:p w14:paraId="1157F619" w14:textId="77777777" w:rsidR="004A6AC9" w:rsidRPr="00BF3DC1" w:rsidRDefault="004A6AC9" w:rsidP="001D11B0">
            <w:pPr>
              <w:spacing w:line="0" w:lineRule="atLeast"/>
              <w:jc w:val="center"/>
              <w:rPr>
                <w:sz w:val="16"/>
                <w:szCs w:val="16"/>
              </w:rPr>
            </w:pPr>
          </w:p>
        </w:tc>
      </w:tr>
      <w:tr w:rsidR="004A6AC9" w:rsidRPr="001551A3" w14:paraId="562B5C4C" w14:textId="77777777" w:rsidTr="001D11B0">
        <w:trPr>
          <w:trHeight w:val="40"/>
        </w:trPr>
        <w:tc>
          <w:tcPr>
            <w:tcW w:w="704" w:type="dxa"/>
            <w:vMerge/>
            <w:vAlign w:val="center"/>
          </w:tcPr>
          <w:p w14:paraId="7CACAD7A" w14:textId="77777777" w:rsidR="004A6AC9" w:rsidRPr="00BF3DC1" w:rsidRDefault="004A6AC9" w:rsidP="001D11B0">
            <w:pPr>
              <w:spacing w:line="0" w:lineRule="atLeast"/>
              <w:jc w:val="center"/>
              <w:rPr>
                <w:sz w:val="16"/>
                <w:szCs w:val="16"/>
              </w:rPr>
            </w:pPr>
          </w:p>
        </w:tc>
        <w:tc>
          <w:tcPr>
            <w:tcW w:w="567" w:type="dxa"/>
            <w:vMerge/>
            <w:vAlign w:val="center"/>
          </w:tcPr>
          <w:p w14:paraId="07881371" w14:textId="77777777" w:rsidR="004A6AC9" w:rsidRPr="00BF3DC1" w:rsidRDefault="004A6AC9" w:rsidP="001D11B0">
            <w:pPr>
              <w:spacing w:line="0" w:lineRule="atLeast"/>
              <w:jc w:val="center"/>
              <w:rPr>
                <w:sz w:val="16"/>
                <w:szCs w:val="16"/>
              </w:rPr>
            </w:pPr>
          </w:p>
        </w:tc>
        <w:tc>
          <w:tcPr>
            <w:tcW w:w="425" w:type="dxa"/>
            <w:vAlign w:val="center"/>
          </w:tcPr>
          <w:p w14:paraId="0A5E7BBE" w14:textId="77777777" w:rsidR="004A6AC9" w:rsidRPr="00BF3DC1" w:rsidRDefault="004A6AC9" w:rsidP="001D11B0">
            <w:pPr>
              <w:spacing w:line="0" w:lineRule="atLeast"/>
              <w:jc w:val="center"/>
              <w:rPr>
                <w:sz w:val="16"/>
                <w:szCs w:val="16"/>
              </w:rPr>
            </w:pPr>
            <w:r w:rsidRPr="00BF3DC1">
              <w:rPr>
                <w:rFonts w:hint="eastAsia"/>
                <w:sz w:val="16"/>
                <w:szCs w:val="16"/>
              </w:rPr>
              <w:t>旧</w:t>
            </w:r>
          </w:p>
        </w:tc>
        <w:tc>
          <w:tcPr>
            <w:tcW w:w="1306" w:type="dxa"/>
            <w:vAlign w:val="center"/>
          </w:tcPr>
          <w:p w14:paraId="65BDE982" w14:textId="77777777" w:rsidR="004A6AC9" w:rsidRPr="00BF3DC1" w:rsidRDefault="004A6AC9" w:rsidP="001D11B0">
            <w:pPr>
              <w:spacing w:line="0" w:lineRule="atLeast"/>
              <w:jc w:val="center"/>
              <w:rPr>
                <w:sz w:val="16"/>
                <w:szCs w:val="16"/>
              </w:rPr>
            </w:pPr>
            <w:r w:rsidRPr="00BF3DC1">
              <w:rPr>
                <w:rFonts w:hint="eastAsia"/>
                <w:sz w:val="16"/>
                <w:szCs w:val="16"/>
              </w:rPr>
              <w:t>日　　時間</w:t>
            </w:r>
          </w:p>
        </w:tc>
        <w:tc>
          <w:tcPr>
            <w:tcW w:w="850" w:type="dxa"/>
            <w:vAlign w:val="center"/>
          </w:tcPr>
          <w:p w14:paraId="41B416FD" w14:textId="77777777" w:rsidR="004A6AC9" w:rsidRPr="00BF3DC1" w:rsidRDefault="004A6AC9" w:rsidP="001D11B0">
            <w:pPr>
              <w:spacing w:line="0" w:lineRule="atLeast"/>
              <w:jc w:val="center"/>
              <w:rPr>
                <w:sz w:val="16"/>
                <w:szCs w:val="16"/>
              </w:rPr>
            </w:pPr>
          </w:p>
        </w:tc>
        <w:tc>
          <w:tcPr>
            <w:tcW w:w="851" w:type="dxa"/>
            <w:vAlign w:val="center"/>
          </w:tcPr>
          <w:p w14:paraId="34E2BDEE" w14:textId="77777777" w:rsidR="004A6AC9" w:rsidRPr="00BF3DC1" w:rsidRDefault="004A6AC9" w:rsidP="001D11B0">
            <w:pPr>
              <w:spacing w:line="0" w:lineRule="atLeast"/>
              <w:jc w:val="center"/>
              <w:rPr>
                <w:sz w:val="16"/>
                <w:szCs w:val="16"/>
              </w:rPr>
            </w:pPr>
          </w:p>
        </w:tc>
        <w:tc>
          <w:tcPr>
            <w:tcW w:w="851" w:type="dxa"/>
            <w:vAlign w:val="center"/>
          </w:tcPr>
          <w:p w14:paraId="799D1B04" w14:textId="77777777" w:rsidR="004A6AC9" w:rsidRPr="00BF3DC1" w:rsidRDefault="004A6AC9" w:rsidP="001D11B0">
            <w:pPr>
              <w:spacing w:line="0" w:lineRule="atLeast"/>
              <w:jc w:val="center"/>
              <w:rPr>
                <w:sz w:val="16"/>
                <w:szCs w:val="16"/>
              </w:rPr>
            </w:pPr>
          </w:p>
        </w:tc>
        <w:tc>
          <w:tcPr>
            <w:tcW w:w="1442" w:type="dxa"/>
            <w:vAlign w:val="center"/>
          </w:tcPr>
          <w:p w14:paraId="1B225434" w14:textId="77777777" w:rsidR="004A6AC9" w:rsidRPr="00BF3DC1" w:rsidRDefault="004A6AC9" w:rsidP="001D11B0">
            <w:pPr>
              <w:spacing w:line="0" w:lineRule="atLeast"/>
              <w:jc w:val="center"/>
              <w:rPr>
                <w:sz w:val="16"/>
                <w:szCs w:val="16"/>
              </w:rPr>
            </w:pPr>
          </w:p>
        </w:tc>
        <w:tc>
          <w:tcPr>
            <w:tcW w:w="1355" w:type="dxa"/>
            <w:vAlign w:val="center"/>
          </w:tcPr>
          <w:p w14:paraId="0F050A2A" w14:textId="77777777" w:rsidR="004A6AC9" w:rsidRPr="00BF3DC1" w:rsidRDefault="004A6AC9" w:rsidP="001D11B0">
            <w:pPr>
              <w:spacing w:line="0" w:lineRule="atLeast"/>
              <w:jc w:val="center"/>
              <w:rPr>
                <w:sz w:val="16"/>
                <w:szCs w:val="16"/>
              </w:rPr>
            </w:pPr>
          </w:p>
        </w:tc>
        <w:tc>
          <w:tcPr>
            <w:tcW w:w="1356" w:type="dxa"/>
            <w:vAlign w:val="center"/>
          </w:tcPr>
          <w:p w14:paraId="4F63945F" w14:textId="77777777" w:rsidR="004A6AC9" w:rsidRPr="00BF3DC1" w:rsidRDefault="004A6AC9" w:rsidP="001D11B0">
            <w:pPr>
              <w:spacing w:line="0" w:lineRule="atLeast"/>
              <w:jc w:val="center"/>
              <w:rPr>
                <w:sz w:val="16"/>
                <w:szCs w:val="16"/>
              </w:rPr>
            </w:pPr>
          </w:p>
        </w:tc>
        <w:tc>
          <w:tcPr>
            <w:tcW w:w="1356" w:type="dxa"/>
            <w:vAlign w:val="center"/>
          </w:tcPr>
          <w:p w14:paraId="3A3FD34F" w14:textId="77777777" w:rsidR="004A6AC9" w:rsidRPr="00BF3DC1" w:rsidRDefault="004A6AC9" w:rsidP="001D11B0">
            <w:pPr>
              <w:spacing w:line="0" w:lineRule="atLeast"/>
              <w:jc w:val="center"/>
              <w:rPr>
                <w:sz w:val="16"/>
                <w:szCs w:val="16"/>
              </w:rPr>
            </w:pPr>
          </w:p>
        </w:tc>
        <w:tc>
          <w:tcPr>
            <w:tcW w:w="1153" w:type="dxa"/>
            <w:vAlign w:val="center"/>
          </w:tcPr>
          <w:p w14:paraId="3D9A4C86" w14:textId="77777777" w:rsidR="004A6AC9" w:rsidRPr="00BF3DC1" w:rsidRDefault="004A6AC9" w:rsidP="001D11B0">
            <w:pPr>
              <w:spacing w:line="0" w:lineRule="atLeast"/>
              <w:jc w:val="center"/>
              <w:rPr>
                <w:sz w:val="16"/>
                <w:szCs w:val="16"/>
              </w:rPr>
            </w:pPr>
          </w:p>
        </w:tc>
        <w:tc>
          <w:tcPr>
            <w:tcW w:w="1559" w:type="dxa"/>
            <w:vAlign w:val="center"/>
          </w:tcPr>
          <w:p w14:paraId="63768DD0" w14:textId="77777777" w:rsidR="004A6AC9" w:rsidRPr="00BF3DC1" w:rsidRDefault="004A6AC9" w:rsidP="001D11B0">
            <w:pPr>
              <w:spacing w:line="0" w:lineRule="atLeast"/>
              <w:jc w:val="center"/>
              <w:rPr>
                <w:sz w:val="16"/>
                <w:szCs w:val="16"/>
              </w:rPr>
            </w:pPr>
          </w:p>
        </w:tc>
      </w:tr>
      <w:tr w:rsidR="004A6AC9" w:rsidRPr="00BF3DC1" w14:paraId="30D504EE" w14:textId="77777777" w:rsidTr="001D11B0">
        <w:trPr>
          <w:trHeight w:val="40"/>
        </w:trPr>
        <w:tc>
          <w:tcPr>
            <w:tcW w:w="704" w:type="dxa"/>
            <w:vMerge w:val="restart"/>
          </w:tcPr>
          <w:p w14:paraId="5880B37D" w14:textId="77777777" w:rsidR="004A6AC9" w:rsidRPr="00BF3DC1" w:rsidRDefault="004A6AC9" w:rsidP="001D11B0">
            <w:pPr>
              <w:spacing w:line="0" w:lineRule="atLeast"/>
              <w:jc w:val="center"/>
              <w:rPr>
                <w:sz w:val="16"/>
                <w:szCs w:val="16"/>
              </w:rPr>
            </w:pPr>
          </w:p>
        </w:tc>
        <w:tc>
          <w:tcPr>
            <w:tcW w:w="567" w:type="dxa"/>
            <w:vMerge w:val="restart"/>
          </w:tcPr>
          <w:p w14:paraId="5C72A11E" w14:textId="77777777" w:rsidR="004A6AC9" w:rsidRPr="00BF3DC1" w:rsidRDefault="004A6AC9" w:rsidP="001D11B0">
            <w:pPr>
              <w:spacing w:line="0" w:lineRule="atLeast"/>
              <w:jc w:val="center"/>
              <w:rPr>
                <w:sz w:val="16"/>
                <w:szCs w:val="16"/>
              </w:rPr>
            </w:pPr>
          </w:p>
        </w:tc>
        <w:tc>
          <w:tcPr>
            <w:tcW w:w="425" w:type="dxa"/>
          </w:tcPr>
          <w:p w14:paraId="349BEC84" w14:textId="77777777" w:rsidR="004A6AC9" w:rsidRPr="00BF3DC1" w:rsidRDefault="004A6AC9" w:rsidP="001D11B0">
            <w:pPr>
              <w:spacing w:line="0" w:lineRule="atLeast"/>
              <w:jc w:val="center"/>
              <w:rPr>
                <w:sz w:val="16"/>
                <w:szCs w:val="16"/>
              </w:rPr>
            </w:pPr>
            <w:r w:rsidRPr="00BF3DC1">
              <w:rPr>
                <w:rFonts w:hint="eastAsia"/>
                <w:sz w:val="16"/>
                <w:szCs w:val="16"/>
              </w:rPr>
              <w:t>新</w:t>
            </w:r>
          </w:p>
        </w:tc>
        <w:tc>
          <w:tcPr>
            <w:tcW w:w="1306" w:type="dxa"/>
          </w:tcPr>
          <w:p w14:paraId="5CCD5E04" w14:textId="77777777" w:rsidR="004A6AC9" w:rsidRPr="00BF3DC1" w:rsidRDefault="004A6AC9" w:rsidP="001D11B0">
            <w:pPr>
              <w:spacing w:line="0" w:lineRule="atLeast"/>
              <w:jc w:val="center"/>
              <w:rPr>
                <w:sz w:val="16"/>
                <w:szCs w:val="16"/>
              </w:rPr>
            </w:pPr>
            <w:r w:rsidRPr="00BF3DC1">
              <w:rPr>
                <w:rFonts w:hint="eastAsia"/>
                <w:sz w:val="16"/>
                <w:szCs w:val="16"/>
              </w:rPr>
              <w:t>日　　時間</w:t>
            </w:r>
          </w:p>
        </w:tc>
        <w:tc>
          <w:tcPr>
            <w:tcW w:w="850" w:type="dxa"/>
          </w:tcPr>
          <w:p w14:paraId="4D9CA608" w14:textId="77777777" w:rsidR="004A6AC9" w:rsidRPr="00BF3DC1" w:rsidRDefault="004A6AC9" w:rsidP="001D11B0">
            <w:pPr>
              <w:spacing w:line="0" w:lineRule="atLeast"/>
              <w:jc w:val="center"/>
              <w:rPr>
                <w:sz w:val="16"/>
                <w:szCs w:val="16"/>
              </w:rPr>
            </w:pPr>
          </w:p>
        </w:tc>
        <w:tc>
          <w:tcPr>
            <w:tcW w:w="851" w:type="dxa"/>
          </w:tcPr>
          <w:p w14:paraId="0D9A4DF0" w14:textId="77777777" w:rsidR="004A6AC9" w:rsidRPr="00BF3DC1" w:rsidRDefault="004A6AC9" w:rsidP="001D11B0">
            <w:pPr>
              <w:spacing w:line="0" w:lineRule="atLeast"/>
              <w:jc w:val="center"/>
              <w:rPr>
                <w:sz w:val="16"/>
                <w:szCs w:val="16"/>
              </w:rPr>
            </w:pPr>
          </w:p>
        </w:tc>
        <w:tc>
          <w:tcPr>
            <w:tcW w:w="851" w:type="dxa"/>
          </w:tcPr>
          <w:p w14:paraId="73AC992C" w14:textId="77777777" w:rsidR="004A6AC9" w:rsidRPr="00BF3DC1" w:rsidRDefault="004A6AC9" w:rsidP="001D11B0">
            <w:pPr>
              <w:spacing w:line="0" w:lineRule="atLeast"/>
              <w:jc w:val="center"/>
              <w:rPr>
                <w:sz w:val="16"/>
                <w:szCs w:val="16"/>
              </w:rPr>
            </w:pPr>
          </w:p>
        </w:tc>
        <w:tc>
          <w:tcPr>
            <w:tcW w:w="1442" w:type="dxa"/>
          </w:tcPr>
          <w:p w14:paraId="3F7D1489" w14:textId="77777777" w:rsidR="004A6AC9" w:rsidRPr="00BF3DC1" w:rsidRDefault="004A6AC9" w:rsidP="001D11B0">
            <w:pPr>
              <w:spacing w:line="0" w:lineRule="atLeast"/>
              <w:jc w:val="center"/>
              <w:rPr>
                <w:sz w:val="16"/>
                <w:szCs w:val="16"/>
              </w:rPr>
            </w:pPr>
          </w:p>
        </w:tc>
        <w:tc>
          <w:tcPr>
            <w:tcW w:w="1355" w:type="dxa"/>
          </w:tcPr>
          <w:p w14:paraId="3C89A6CF" w14:textId="77777777" w:rsidR="004A6AC9" w:rsidRPr="00BF3DC1" w:rsidRDefault="004A6AC9" w:rsidP="001D11B0">
            <w:pPr>
              <w:spacing w:line="0" w:lineRule="atLeast"/>
              <w:jc w:val="center"/>
              <w:rPr>
                <w:sz w:val="16"/>
                <w:szCs w:val="16"/>
              </w:rPr>
            </w:pPr>
          </w:p>
        </w:tc>
        <w:tc>
          <w:tcPr>
            <w:tcW w:w="1356" w:type="dxa"/>
          </w:tcPr>
          <w:p w14:paraId="07D12147" w14:textId="77777777" w:rsidR="004A6AC9" w:rsidRPr="00BF3DC1" w:rsidRDefault="004A6AC9" w:rsidP="001D11B0">
            <w:pPr>
              <w:spacing w:line="0" w:lineRule="atLeast"/>
              <w:jc w:val="center"/>
              <w:rPr>
                <w:sz w:val="16"/>
                <w:szCs w:val="16"/>
              </w:rPr>
            </w:pPr>
          </w:p>
        </w:tc>
        <w:tc>
          <w:tcPr>
            <w:tcW w:w="1356" w:type="dxa"/>
          </w:tcPr>
          <w:p w14:paraId="7CF65E9B" w14:textId="77777777" w:rsidR="004A6AC9" w:rsidRPr="00BF3DC1" w:rsidRDefault="004A6AC9" w:rsidP="001D11B0">
            <w:pPr>
              <w:spacing w:line="0" w:lineRule="atLeast"/>
              <w:jc w:val="center"/>
              <w:rPr>
                <w:sz w:val="16"/>
                <w:szCs w:val="16"/>
              </w:rPr>
            </w:pPr>
          </w:p>
        </w:tc>
        <w:tc>
          <w:tcPr>
            <w:tcW w:w="1153" w:type="dxa"/>
          </w:tcPr>
          <w:p w14:paraId="12985AE5" w14:textId="77777777" w:rsidR="004A6AC9" w:rsidRPr="00BF3DC1" w:rsidRDefault="004A6AC9" w:rsidP="001D11B0">
            <w:pPr>
              <w:spacing w:line="0" w:lineRule="atLeast"/>
              <w:jc w:val="center"/>
              <w:rPr>
                <w:sz w:val="16"/>
                <w:szCs w:val="16"/>
              </w:rPr>
            </w:pPr>
          </w:p>
        </w:tc>
        <w:tc>
          <w:tcPr>
            <w:tcW w:w="1559" w:type="dxa"/>
          </w:tcPr>
          <w:p w14:paraId="79E3BCF5" w14:textId="77777777" w:rsidR="004A6AC9" w:rsidRPr="00BF3DC1" w:rsidRDefault="004A6AC9" w:rsidP="001D11B0">
            <w:pPr>
              <w:spacing w:line="0" w:lineRule="atLeast"/>
              <w:jc w:val="center"/>
              <w:rPr>
                <w:sz w:val="16"/>
                <w:szCs w:val="16"/>
              </w:rPr>
            </w:pPr>
          </w:p>
        </w:tc>
      </w:tr>
      <w:tr w:rsidR="004A6AC9" w:rsidRPr="00BF3DC1" w14:paraId="59F72E32" w14:textId="77777777" w:rsidTr="001D11B0">
        <w:trPr>
          <w:trHeight w:val="40"/>
        </w:trPr>
        <w:tc>
          <w:tcPr>
            <w:tcW w:w="704" w:type="dxa"/>
            <w:vMerge/>
          </w:tcPr>
          <w:p w14:paraId="772AF719" w14:textId="77777777" w:rsidR="004A6AC9" w:rsidRPr="00BF3DC1" w:rsidRDefault="004A6AC9" w:rsidP="001D11B0">
            <w:pPr>
              <w:spacing w:line="0" w:lineRule="atLeast"/>
              <w:jc w:val="center"/>
              <w:rPr>
                <w:sz w:val="16"/>
                <w:szCs w:val="16"/>
              </w:rPr>
            </w:pPr>
          </w:p>
        </w:tc>
        <w:tc>
          <w:tcPr>
            <w:tcW w:w="567" w:type="dxa"/>
            <w:vMerge/>
          </w:tcPr>
          <w:p w14:paraId="465675B7" w14:textId="77777777" w:rsidR="004A6AC9" w:rsidRPr="00BF3DC1" w:rsidRDefault="004A6AC9" w:rsidP="001D11B0">
            <w:pPr>
              <w:spacing w:line="0" w:lineRule="atLeast"/>
              <w:jc w:val="center"/>
              <w:rPr>
                <w:sz w:val="16"/>
                <w:szCs w:val="16"/>
              </w:rPr>
            </w:pPr>
          </w:p>
        </w:tc>
        <w:tc>
          <w:tcPr>
            <w:tcW w:w="425" w:type="dxa"/>
          </w:tcPr>
          <w:p w14:paraId="7DEEBC3A" w14:textId="77777777" w:rsidR="004A6AC9" w:rsidRPr="00BF3DC1" w:rsidRDefault="004A6AC9" w:rsidP="001D11B0">
            <w:pPr>
              <w:spacing w:line="0" w:lineRule="atLeast"/>
              <w:jc w:val="center"/>
              <w:rPr>
                <w:sz w:val="16"/>
                <w:szCs w:val="16"/>
              </w:rPr>
            </w:pPr>
            <w:r w:rsidRPr="00BF3DC1">
              <w:rPr>
                <w:rFonts w:hint="eastAsia"/>
                <w:sz w:val="16"/>
                <w:szCs w:val="16"/>
              </w:rPr>
              <w:t>旧</w:t>
            </w:r>
          </w:p>
        </w:tc>
        <w:tc>
          <w:tcPr>
            <w:tcW w:w="1306" w:type="dxa"/>
          </w:tcPr>
          <w:p w14:paraId="4AB7F99A" w14:textId="77777777" w:rsidR="004A6AC9" w:rsidRPr="00BF3DC1" w:rsidRDefault="004A6AC9" w:rsidP="001D11B0">
            <w:pPr>
              <w:spacing w:line="0" w:lineRule="atLeast"/>
              <w:jc w:val="center"/>
              <w:rPr>
                <w:sz w:val="16"/>
                <w:szCs w:val="16"/>
              </w:rPr>
            </w:pPr>
            <w:r w:rsidRPr="00BF3DC1">
              <w:rPr>
                <w:rFonts w:hint="eastAsia"/>
                <w:sz w:val="16"/>
                <w:szCs w:val="16"/>
              </w:rPr>
              <w:t>日　　時間</w:t>
            </w:r>
          </w:p>
        </w:tc>
        <w:tc>
          <w:tcPr>
            <w:tcW w:w="850" w:type="dxa"/>
          </w:tcPr>
          <w:p w14:paraId="0EEF5E97" w14:textId="77777777" w:rsidR="004A6AC9" w:rsidRPr="00BF3DC1" w:rsidRDefault="004A6AC9" w:rsidP="001D11B0">
            <w:pPr>
              <w:spacing w:line="0" w:lineRule="atLeast"/>
              <w:jc w:val="center"/>
              <w:rPr>
                <w:sz w:val="16"/>
                <w:szCs w:val="16"/>
              </w:rPr>
            </w:pPr>
          </w:p>
        </w:tc>
        <w:tc>
          <w:tcPr>
            <w:tcW w:w="851" w:type="dxa"/>
          </w:tcPr>
          <w:p w14:paraId="100C91F0" w14:textId="77777777" w:rsidR="004A6AC9" w:rsidRPr="00BF3DC1" w:rsidRDefault="004A6AC9" w:rsidP="001D11B0">
            <w:pPr>
              <w:spacing w:line="0" w:lineRule="atLeast"/>
              <w:jc w:val="center"/>
              <w:rPr>
                <w:sz w:val="16"/>
                <w:szCs w:val="16"/>
              </w:rPr>
            </w:pPr>
          </w:p>
        </w:tc>
        <w:tc>
          <w:tcPr>
            <w:tcW w:w="851" w:type="dxa"/>
          </w:tcPr>
          <w:p w14:paraId="4D4757D0" w14:textId="77777777" w:rsidR="004A6AC9" w:rsidRPr="00BF3DC1" w:rsidRDefault="004A6AC9" w:rsidP="001D11B0">
            <w:pPr>
              <w:spacing w:line="0" w:lineRule="atLeast"/>
              <w:jc w:val="center"/>
              <w:rPr>
                <w:sz w:val="16"/>
                <w:szCs w:val="16"/>
              </w:rPr>
            </w:pPr>
          </w:p>
        </w:tc>
        <w:tc>
          <w:tcPr>
            <w:tcW w:w="1442" w:type="dxa"/>
          </w:tcPr>
          <w:p w14:paraId="4500A62C" w14:textId="77777777" w:rsidR="004A6AC9" w:rsidRPr="00BF3DC1" w:rsidRDefault="004A6AC9" w:rsidP="001D11B0">
            <w:pPr>
              <w:spacing w:line="0" w:lineRule="atLeast"/>
              <w:jc w:val="center"/>
              <w:rPr>
                <w:sz w:val="16"/>
                <w:szCs w:val="16"/>
              </w:rPr>
            </w:pPr>
          </w:p>
        </w:tc>
        <w:tc>
          <w:tcPr>
            <w:tcW w:w="1355" w:type="dxa"/>
          </w:tcPr>
          <w:p w14:paraId="44F3B722" w14:textId="77777777" w:rsidR="004A6AC9" w:rsidRPr="00BF3DC1" w:rsidRDefault="004A6AC9" w:rsidP="001D11B0">
            <w:pPr>
              <w:spacing w:line="0" w:lineRule="atLeast"/>
              <w:jc w:val="center"/>
              <w:rPr>
                <w:sz w:val="16"/>
                <w:szCs w:val="16"/>
              </w:rPr>
            </w:pPr>
          </w:p>
        </w:tc>
        <w:tc>
          <w:tcPr>
            <w:tcW w:w="1356" w:type="dxa"/>
          </w:tcPr>
          <w:p w14:paraId="54C56253" w14:textId="77777777" w:rsidR="004A6AC9" w:rsidRPr="00BF3DC1" w:rsidRDefault="004A6AC9" w:rsidP="001D11B0">
            <w:pPr>
              <w:spacing w:line="0" w:lineRule="atLeast"/>
              <w:jc w:val="center"/>
              <w:rPr>
                <w:sz w:val="16"/>
                <w:szCs w:val="16"/>
              </w:rPr>
            </w:pPr>
          </w:p>
        </w:tc>
        <w:tc>
          <w:tcPr>
            <w:tcW w:w="1356" w:type="dxa"/>
          </w:tcPr>
          <w:p w14:paraId="3359F53A" w14:textId="77777777" w:rsidR="004A6AC9" w:rsidRPr="00BF3DC1" w:rsidRDefault="004A6AC9" w:rsidP="001D11B0">
            <w:pPr>
              <w:spacing w:line="0" w:lineRule="atLeast"/>
              <w:jc w:val="center"/>
              <w:rPr>
                <w:sz w:val="16"/>
                <w:szCs w:val="16"/>
              </w:rPr>
            </w:pPr>
          </w:p>
        </w:tc>
        <w:tc>
          <w:tcPr>
            <w:tcW w:w="1153" w:type="dxa"/>
          </w:tcPr>
          <w:p w14:paraId="1D217B34" w14:textId="77777777" w:rsidR="004A6AC9" w:rsidRPr="00BF3DC1" w:rsidRDefault="004A6AC9" w:rsidP="001D11B0">
            <w:pPr>
              <w:spacing w:line="0" w:lineRule="atLeast"/>
              <w:jc w:val="center"/>
              <w:rPr>
                <w:sz w:val="16"/>
                <w:szCs w:val="16"/>
              </w:rPr>
            </w:pPr>
          </w:p>
        </w:tc>
        <w:tc>
          <w:tcPr>
            <w:tcW w:w="1559" w:type="dxa"/>
          </w:tcPr>
          <w:p w14:paraId="28803828" w14:textId="77777777" w:rsidR="004A6AC9" w:rsidRPr="00BF3DC1" w:rsidRDefault="004A6AC9" w:rsidP="001D11B0">
            <w:pPr>
              <w:spacing w:line="0" w:lineRule="atLeast"/>
              <w:jc w:val="center"/>
              <w:rPr>
                <w:sz w:val="16"/>
                <w:szCs w:val="16"/>
              </w:rPr>
            </w:pPr>
          </w:p>
        </w:tc>
      </w:tr>
      <w:tr w:rsidR="004A6AC9" w:rsidRPr="00BF3DC1" w14:paraId="5AB3781F" w14:textId="77777777" w:rsidTr="001D11B0">
        <w:trPr>
          <w:trHeight w:val="40"/>
        </w:trPr>
        <w:tc>
          <w:tcPr>
            <w:tcW w:w="704" w:type="dxa"/>
            <w:vMerge w:val="restart"/>
          </w:tcPr>
          <w:p w14:paraId="7AB421EE" w14:textId="77777777" w:rsidR="004A6AC9" w:rsidRPr="00BF3DC1" w:rsidRDefault="004A6AC9" w:rsidP="001D11B0">
            <w:pPr>
              <w:spacing w:line="0" w:lineRule="atLeast"/>
              <w:jc w:val="center"/>
              <w:rPr>
                <w:sz w:val="16"/>
                <w:szCs w:val="16"/>
              </w:rPr>
            </w:pPr>
          </w:p>
        </w:tc>
        <w:tc>
          <w:tcPr>
            <w:tcW w:w="567" w:type="dxa"/>
            <w:vMerge w:val="restart"/>
          </w:tcPr>
          <w:p w14:paraId="6B86ABA2" w14:textId="77777777" w:rsidR="004A6AC9" w:rsidRPr="00BF3DC1" w:rsidRDefault="004A6AC9" w:rsidP="001D11B0">
            <w:pPr>
              <w:spacing w:line="0" w:lineRule="atLeast"/>
              <w:jc w:val="center"/>
              <w:rPr>
                <w:sz w:val="16"/>
                <w:szCs w:val="16"/>
              </w:rPr>
            </w:pPr>
          </w:p>
        </w:tc>
        <w:tc>
          <w:tcPr>
            <w:tcW w:w="425" w:type="dxa"/>
          </w:tcPr>
          <w:p w14:paraId="28734F94" w14:textId="77777777" w:rsidR="004A6AC9" w:rsidRPr="00BF3DC1" w:rsidRDefault="004A6AC9" w:rsidP="001D11B0">
            <w:pPr>
              <w:spacing w:line="0" w:lineRule="atLeast"/>
              <w:jc w:val="center"/>
              <w:rPr>
                <w:sz w:val="16"/>
                <w:szCs w:val="16"/>
              </w:rPr>
            </w:pPr>
            <w:r w:rsidRPr="00BF3DC1">
              <w:rPr>
                <w:rFonts w:hint="eastAsia"/>
                <w:sz w:val="16"/>
                <w:szCs w:val="16"/>
              </w:rPr>
              <w:t>新</w:t>
            </w:r>
          </w:p>
        </w:tc>
        <w:tc>
          <w:tcPr>
            <w:tcW w:w="1306" w:type="dxa"/>
          </w:tcPr>
          <w:p w14:paraId="6AC09FA1" w14:textId="77777777" w:rsidR="004A6AC9" w:rsidRPr="00BF3DC1" w:rsidRDefault="004A6AC9" w:rsidP="001D11B0">
            <w:pPr>
              <w:spacing w:line="0" w:lineRule="atLeast"/>
              <w:jc w:val="center"/>
              <w:rPr>
                <w:sz w:val="16"/>
                <w:szCs w:val="16"/>
              </w:rPr>
            </w:pPr>
            <w:r w:rsidRPr="00BF3DC1">
              <w:rPr>
                <w:rFonts w:hint="eastAsia"/>
                <w:sz w:val="16"/>
                <w:szCs w:val="16"/>
              </w:rPr>
              <w:t>日　　時間</w:t>
            </w:r>
          </w:p>
        </w:tc>
        <w:tc>
          <w:tcPr>
            <w:tcW w:w="850" w:type="dxa"/>
          </w:tcPr>
          <w:p w14:paraId="7AB8CC89" w14:textId="77777777" w:rsidR="004A6AC9" w:rsidRPr="00BF3DC1" w:rsidRDefault="004A6AC9" w:rsidP="001D11B0">
            <w:pPr>
              <w:spacing w:line="0" w:lineRule="atLeast"/>
              <w:jc w:val="center"/>
              <w:rPr>
                <w:sz w:val="16"/>
                <w:szCs w:val="16"/>
              </w:rPr>
            </w:pPr>
          </w:p>
        </w:tc>
        <w:tc>
          <w:tcPr>
            <w:tcW w:w="851" w:type="dxa"/>
          </w:tcPr>
          <w:p w14:paraId="1E8B96F0" w14:textId="77777777" w:rsidR="004A6AC9" w:rsidRPr="00BF3DC1" w:rsidRDefault="004A6AC9" w:rsidP="001D11B0">
            <w:pPr>
              <w:spacing w:line="0" w:lineRule="atLeast"/>
              <w:jc w:val="center"/>
              <w:rPr>
                <w:sz w:val="16"/>
                <w:szCs w:val="16"/>
              </w:rPr>
            </w:pPr>
          </w:p>
        </w:tc>
        <w:tc>
          <w:tcPr>
            <w:tcW w:w="851" w:type="dxa"/>
          </w:tcPr>
          <w:p w14:paraId="6C2A2FB4" w14:textId="77777777" w:rsidR="004A6AC9" w:rsidRPr="00BF3DC1" w:rsidRDefault="004A6AC9" w:rsidP="001D11B0">
            <w:pPr>
              <w:spacing w:line="0" w:lineRule="atLeast"/>
              <w:jc w:val="center"/>
              <w:rPr>
                <w:sz w:val="16"/>
                <w:szCs w:val="16"/>
              </w:rPr>
            </w:pPr>
          </w:p>
        </w:tc>
        <w:tc>
          <w:tcPr>
            <w:tcW w:w="1442" w:type="dxa"/>
          </w:tcPr>
          <w:p w14:paraId="29750746" w14:textId="77777777" w:rsidR="004A6AC9" w:rsidRPr="00BF3DC1" w:rsidRDefault="004A6AC9" w:rsidP="001D11B0">
            <w:pPr>
              <w:spacing w:line="0" w:lineRule="atLeast"/>
              <w:jc w:val="center"/>
              <w:rPr>
                <w:sz w:val="16"/>
                <w:szCs w:val="16"/>
              </w:rPr>
            </w:pPr>
          </w:p>
        </w:tc>
        <w:tc>
          <w:tcPr>
            <w:tcW w:w="1355" w:type="dxa"/>
          </w:tcPr>
          <w:p w14:paraId="09A4DE14" w14:textId="77777777" w:rsidR="004A6AC9" w:rsidRPr="00BF3DC1" w:rsidRDefault="004A6AC9" w:rsidP="001D11B0">
            <w:pPr>
              <w:spacing w:line="0" w:lineRule="atLeast"/>
              <w:jc w:val="center"/>
              <w:rPr>
                <w:sz w:val="16"/>
                <w:szCs w:val="16"/>
              </w:rPr>
            </w:pPr>
          </w:p>
        </w:tc>
        <w:tc>
          <w:tcPr>
            <w:tcW w:w="1356" w:type="dxa"/>
          </w:tcPr>
          <w:p w14:paraId="14E849FC" w14:textId="77777777" w:rsidR="004A6AC9" w:rsidRPr="00BF3DC1" w:rsidRDefault="004A6AC9" w:rsidP="001D11B0">
            <w:pPr>
              <w:spacing w:line="0" w:lineRule="atLeast"/>
              <w:jc w:val="center"/>
              <w:rPr>
                <w:sz w:val="16"/>
                <w:szCs w:val="16"/>
              </w:rPr>
            </w:pPr>
          </w:p>
        </w:tc>
        <w:tc>
          <w:tcPr>
            <w:tcW w:w="1356" w:type="dxa"/>
          </w:tcPr>
          <w:p w14:paraId="2E6AFC2D" w14:textId="77777777" w:rsidR="004A6AC9" w:rsidRPr="00BF3DC1" w:rsidRDefault="004A6AC9" w:rsidP="001D11B0">
            <w:pPr>
              <w:spacing w:line="0" w:lineRule="atLeast"/>
              <w:jc w:val="center"/>
              <w:rPr>
                <w:sz w:val="16"/>
                <w:szCs w:val="16"/>
              </w:rPr>
            </w:pPr>
          </w:p>
        </w:tc>
        <w:tc>
          <w:tcPr>
            <w:tcW w:w="1153" w:type="dxa"/>
          </w:tcPr>
          <w:p w14:paraId="59590397" w14:textId="77777777" w:rsidR="004A6AC9" w:rsidRPr="00BF3DC1" w:rsidRDefault="004A6AC9" w:rsidP="001D11B0">
            <w:pPr>
              <w:spacing w:line="0" w:lineRule="atLeast"/>
              <w:jc w:val="center"/>
              <w:rPr>
                <w:sz w:val="16"/>
                <w:szCs w:val="16"/>
              </w:rPr>
            </w:pPr>
          </w:p>
        </w:tc>
        <w:tc>
          <w:tcPr>
            <w:tcW w:w="1559" w:type="dxa"/>
          </w:tcPr>
          <w:p w14:paraId="46EBAF5E" w14:textId="77777777" w:rsidR="004A6AC9" w:rsidRPr="00BF3DC1" w:rsidRDefault="004A6AC9" w:rsidP="001D11B0">
            <w:pPr>
              <w:spacing w:line="0" w:lineRule="atLeast"/>
              <w:jc w:val="center"/>
              <w:rPr>
                <w:sz w:val="16"/>
                <w:szCs w:val="16"/>
              </w:rPr>
            </w:pPr>
          </w:p>
        </w:tc>
      </w:tr>
      <w:tr w:rsidR="004A6AC9" w:rsidRPr="00BF3DC1" w14:paraId="727E8DC9" w14:textId="77777777" w:rsidTr="001D11B0">
        <w:trPr>
          <w:trHeight w:val="40"/>
        </w:trPr>
        <w:tc>
          <w:tcPr>
            <w:tcW w:w="704" w:type="dxa"/>
            <w:vMerge/>
          </w:tcPr>
          <w:p w14:paraId="32142856" w14:textId="77777777" w:rsidR="004A6AC9" w:rsidRPr="00BF3DC1" w:rsidRDefault="004A6AC9" w:rsidP="001D11B0">
            <w:pPr>
              <w:spacing w:line="0" w:lineRule="atLeast"/>
              <w:jc w:val="center"/>
              <w:rPr>
                <w:sz w:val="16"/>
                <w:szCs w:val="16"/>
              </w:rPr>
            </w:pPr>
          </w:p>
        </w:tc>
        <w:tc>
          <w:tcPr>
            <w:tcW w:w="567" w:type="dxa"/>
            <w:vMerge/>
          </w:tcPr>
          <w:p w14:paraId="4A5C345F" w14:textId="77777777" w:rsidR="004A6AC9" w:rsidRPr="00BF3DC1" w:rsidRDefault="004A6AC9" w:rsidP="001D11B0">
            <w:pPr>
              <w:spacing w:line="0" w:lineRule="atLeast"/>
              <w:jc w:val="center"/>
              <w:rPr>
                <w:sz w:val="16"/>
                <w:szCs w:val="16"/>
              </w:rPr>
            </w:pPr>
          </w:p>
        </w:tc>
        <w:tc>
          <w:tcPr>
            <w:tcW w:w="425" w:type="dxa"/>
          </w:tcPr>
          <w:p w14:paraId="4E520524" w14:textId="77777777" w:rsidR="004A6AC9" w:rsidRPr="00BF3DC1" w:rsidRDefault="004A6AC9" w:rsidP="001D11B0">
            <w:pPr>
              <w:spacing w:line="0" w:lineRule="atLeast"/>
              <w:jc w:val="center"/>
              <w:rPr>
                <w:sz w:val="16"/>
                <w:szCs w:val="16"/>
              </w:rPr>
            </w:pPr>
            <w:r w:rsidRPr="00BF3DC1">
              <w:rPr>
                <w:rFonts w:hint="eastAsia"/>
                <w:sz w:val="16"/>
                <w:szCs w:val="16"/>
              </w:rPr>
              <w:t>旧</w:t>
            </w:r>
          </w:p>
        </w:tc>
        <w:tc>
          <w:tcPr>
            <w:tcW w:w="1306" w:type="dxa"/>
          </w:tcPr>
          <w:p w14:paraId="3B9C0DBF" w14:textId="77777777" w:rsidR="004A6AC9" w:rsidRPr="00BF3DC1" w:rsidRDefault="004A6AC9" w:rsidP="001D11B0">
            <w:pPr>
              <w:spacing w:line="0" w:lineRule="atLeast"/>
              <w:jc w:val="center"/>
              <w:rPr>
                <w:sz w:val="16"/>
                <w:szCs w:val="16"/>
              </w:rPr>
            </w:pPr>
            <w:r w:rsidRPr="00BF3DC1">
              <w:rPr>
                <w:rFonts w:hint="eastAsia"/>
                <w:sz w:val="16"/>
                <w:szCs w:val="16"/>
              </w:rPr>
              <w:t>日　　時間</w:t>
            </w:r>
          </w:p>
        </w:tc>
        <w:tc>
          <w:tcPr>
            <w:tcW w:w="850" w:type="dxa"/>
          </w:tcPr>
          <w:p w14:paraId="6CC81FCA" w14:textId="77777777" w:rsidR="004A6AC9" w:rsidRPr="00BF3DC1" w:rsidRDefault="004A6AC9" w:rsidP="001D11B0">
            <w:pPr>
              <w:spacing w:line="0" w:lineRule="atLeast"/>
              <w:jc w:val="center"/>
              <w:rPr>
                <w:sz w:val="16"/>
                <w:szCs w:val="16"/>
              </w:rPr>
            </w:pPr>
          </w:p>
        </w:tc>
        <w:tc>
          <w:tcPr>
            <w:tcW w:w="851" w:type="dxa"/>
          </w:tcPr>
          <w:p w14:paraId="54788C8E" w14:textId="77777777" w:rsidR="004A6AC9" w:rsidRPr="00BF3DC1" w:rsidRDefault="004A6AC9" w:rsidP="001D11B0">
            <w:pPr>
              <w:spacing w:line="0" w:lineRule="atLeast"/>
              <w:jc w:val="center"/>
              <w:rPr>
                <w:sz w:val="16"/>
                <w:szCs w:val="16"/>
              </w:rPr>
            </w:pPr>
          </w:p>
        </w:tc>
        <w:tc>
          <w:tcPr>
            <w:tcW w:w="851" w:type="dxa"/>
          </w:tcPr>
          <w:p w14:paraId="2FB50D50" w14:textId="77777777" w:rsidR="004A6AC9" w:rsidRPr="00BF3DC1" w:rsidRDefault="004A6AC9" w:rsidP="001D11B0">
            <w:pPr>
              <w:spacing w:line="0" w:lineRule="atLeast"/>
              <w:jc w:val="center"/>
              <w:rPr>
                <w:sz w:val="16"/>
                <w:szCs w:val="16"/>
              </w:rPr>
            </w:pPr>
          </w:p>
        </w:tc>
        <w:tc>
          <w:tcPr>
            <w:tcW w:w="1442" w:type="dxa"/>
          </w:tcPr>
          <w:p w14:paraId="4FCC74DA" w14:textId="77777777" w:rsidR="004A6AC9" w:rsidRPr="00BF3DC1" w:rsidRDefault="004A6AC9" w:rsidP="001D11B0">
            <w:pPr>
              <w:spacing w:line="0" w:lineRule="atLeast"/>
              <w:jc w:val="center"/>
              <w:rPr>
                <w:sz w:val="16"/>
                <w:szCs w:val="16"/>
              </w:rPr>
            </w:pPr>
          </w:p>
        </w:tc>
        <w:tc>
          <w:tcPr>
            <w:tcW w:w="1355" w:type="dxa"/>
          </w:tcPr>
          <w:p w14:paraId="71ABB146" w14:textId="77777777" w:rsidR="004A6AC9" w:rsidRPr="00BF3DC1" w:rsidRDefault="004A6AC9" w:rsidP="001D11B0">
            <w:pPr>
              <w:spacing w:line="0" w:lineRule="atLeast"/>
              <w:jc w:val="center"/>
              <w:rPr>
                <w:sz w:val="16"/>
                <w:szCs w:val="16"/>
              </w:rPr>
            </w:pPr>
          </w:p>
        </w:tc>
        <w:tc>
          <w:tcPr>
            <w:tcW w:w="1356" w:type="dxa"/>
          </w:tcPr>
          <w:p w14:paraId="62BCC1B7" w14:textId="77777777" w:rsidR="004A6AC9" w:rsidRPr="00BF3DC1" w:rsidRDefault="004A6AC9" w:rsidP="001D11B0">
            <w:pPr>
              <w:spacing w:line="0" w:lineRule="atLeast"/>
              <w:jc w:val="center"/>
              <w:rPr>
                <w:sz w:val="16"/>
                <w:szCs w:val="16"/>
              </w:rPr>
            </w:pPr>
          </w:p>
        </w:tc>
        <w:tc>
          <w:tcPr>
            <w:tcW w:w="1356" w:type="dxa"/>
          </w:tcPr>
          <w:p w14:paraId="7E6069E9" w14:textId="77777777" w:rsidR="004A6AC9" w:rsidRPr="00BF3DC1" w:rsidRDefault="004A6AC9" w:rsidP="001D11B0">
            <w:pPr>
              <w:spacing w:line="0" w:lineRule="atLeast"/>
              <w:jc w:val="center"/>
              <w:rPr>
                <w:sz w:val="16"/>
                <w:szCs w:val="16"/>
              </w:rPr>
            </w:pPr>
          </w:p>
        </w:tc>
        <w:tc>
          <w:tcPr>
            <w:tcW w:w="1153" w:type="dxa"/>
          </w:tcPr>
          <w:p w14:paraId="53CC0714" w14:textId="77777777" w:rsidR="004A6AC9" w:rsidRPr="00BF3DC1" w:rsidRDefault="004A6AC9" w:rsidP="001D11B0">
            <w:pPr>
              <w:spacing w:line="0" w:lineRule="atLeast"/>
              <w:jc w:val="center"/>
              <w:rPr>
                <w:sz w:val="16"/>
                <w:szCs w:val="16"/>
              </w:rPr>
            </w:pPr>
          </w:p>
        </w:tc>
        <w:tc>
          <w:tcPr>
            <w:tcW w:w="1559" w:type="dxa"/>
          </w:tcPr>
          <w:p w14:paraId="553878C9" w14:textId="77777777" w:rsidR="004A6AC9" w:rsidRPr="00BF3DC1" w:rsidRDefault="004A6AC9" w:rsidP="001D11B0">
            <w:pPr>
              <w:spacing w:line="0" w:lineRule="atLeast"/>
              <w:jc w:val="center"/>
              <w:rPr>
                <w:sz w:val="16"/>
                <w:szCs w:val="16"/>
              </w:rPr>
            </w:pPr>
          </w:p>
        </w:tc>
      </w:tr>
      <w:tr w:rsidR="004A6AC9" w:rsidRPr="00BF3DC1" w14:paraId="4B4138EF" w14:textId="77777777" w:rsidTr="001D11B0">
        <w:trPr>
          <w:trHeight w:val="40"/>
        </w:trPr>
        <w:tc>
          <w:tcPr>
            <w:tcW w:w="704" w:type="dxa"/>
            <w:vMerge w:val="restart"/>
          </w:tcPr>
          <w:p w14:paraId="7C123EE5" w14:textId="77777777" w:rsidR="004A6AC9" w:rsidRPr="00BF3DC1" w:rsidRDefault="004A6AC9" w:rsidP="001D11B0">
            <w:pPr>
              <w:spacing w:line="0" w:lineRule="atLeast"/>
              <w:jc w:val="center"/>
              <w:rPr>
                <w:sz w:val="16"/>
                <w:szCs w:val="16"/>
              </w:rPr>
            </w:pPr>
          </w:p>
        </w:tc>
        <w:tc>
          <w:tcPr>
            <w:tcW w:w="567" w:type="dxa"/>
            <w:vMerge w:val="restart"/>
          </w:tcPr>
          <w:p w14:paraId="6303C02A" w14:textId="77777777" w:rsidR="004A6AC9" w:rsidRPr="00BF3DC1" w:rsidRDefault="004A6AC9" w:rsidP="001D11B0">
            <w:pPr>
              <w:spacing w:line="0" w:lineRule="atLeast"/>
              <w:jc w:val="center"/>
              <w:rPr>
                <w:sz w:val="16"/>
                <w:szCs w:val="16"/>
              </w:rPr>
            </w:pPr>
          </w:p>
        </w:tc>
        <w:tc>
          <w:tcPr>
            <w:tcW w:w="425" w:type="dxa"/>
          </w:tcPr>
          <w:p w14:paraId="21EFF788" w14:textId="77777777" w:rsidR="004A6AC9" w:rsidRPr="00BF3DC1" w:rsidRDefault="004A6AC9" w:rsidP="001D11B0">
            <w:pPr>
              <w:spacing w:line="0" w:lineRule="atLeast"/>
              <w:jc w:val="center"/>
              <w:rPr>
                <w:sz w:val="16"/>
                <w:szCs w:val="16"/>
              </w:rPr>
            </w:pPr>
            <w:r w:rsidRPr="00BF3DC1">
              <w:rPr>
                <w:rFonts w:hint="eastAsia"/>
                <w:sz w:val="16"/>
                <w:szCs w:val="16"/>
              </w:rPr>
              <w:t>新</w:t>
            </w:r>
          </w:p>
        </w:tc>
        <w:tc>
          <w:tcPr>
            <w:tcW w:w="1306" w:type="dxa"/>
          </w:tcPr>
          <w:p w14:paraId="0DF7E1F1" w14:textId="77777777" w:rsidR="004A6AC9" w:rsidRPr="00BF3DC1" w:rsidRDefault="004A6AC9" w:rsidP="001D11B0">
            <w:pPr>
              <w:spacing w:line="0" w:lineRule="atLeast"/>
              <w:jc w:val="center"/>
              <w:rPr>
                <w:sz w:val="16"/>
                <w:szCs w:val="16"/>
              </w:rPr>
            </w:pPr>
            <w:r w:rsidRPr="00BF3DC1">
              <w:rPr>
                <w:rFonts w:hint="eastAsia"/>
                <w:sz w:val="16"/>
                <w:szCs w:val="16"/>
              </w:rPr>
              <w:t>日　　時間</w:t>
            </w:r>
          </w:p>
        </w:tc>
        <w:tc>
          <w:tcPr>
            <w:tcW w:w="850" w:type="dxa"/>
          </w:tcPr>
          <w:p w14:paraId="79A3A39A" w14:textId="77777777" w:rsidR="004A6AC9" w:rsidRPr="00BF3DC1" w:rsidRDefault="004A6AC9" w:rsidP="001D11B0">
            <w:pPr>
              <w:spacing w:line="0" w:lineRule="atLeast"/>
              <w:jc w:val="center"/>
              <w:rPr>
                <w:sz w:val="16"/>
                <w:szCs w:val="16"/>
              </w:rPr>
            </w:pPr>
          </w:p>
        </w:tc>
        <w:tc>
          <w:tcPr>
            <w:tcW w:w="851" w:type="dxa"/>
          </w:tcPr>
          <w:p w14:paraId="15C84EF9" w14:textId="77777777" w:rsidR="004A6AC9" w:rsidRPr="00BF3DC1" w:rsidRDefault="004A6AC9" w:rsidP="001D11B0">
            <w:pPr>
              <w:spacing w:line="0" w:lineRule="atLeast"/>
              <w:jc w:val="center"/>
              <w:rPr>
                <w:sz w:val="16"/>
                <w:szCs w:val="16"/>
              </w:rPr>
            </w:pPr>
          </w:p>
        </w:tc>
        <w:tc>
          <w:tcPr>
            <w:tcW w:w="851" w:type="dxa"/>
          </w:tcPr>
          <w:p w14:paraId="408A5C08" w14:textId="77777777" w:rsidR="004A6AC9" w:rsidRPr="00BF3DC1" w:rsidRDefault="004A6AC9" w:rsidP="001D11B0">
            <w:pPr>
              <w:spacing w:line="0" w:lineRule="atLeast"/>
              <w:jc w:val="center"/>
              <w:rPr>
                <w:sz w:val="16"/>
                <w:szCs w:val="16"/>
              </w:rPr>
            </w:pPr>
          </w:p>
        </w:tc>
        <w:tc>
          <w:tcPr>
            <w:tcW w:w="1442" w:type="dxa"/>
          </w:tcPr>
          <w:p w14:paraId="16F973E1" w14:textId="77777777" w:rsidR="004A6AC9" w:rsidRPr="00BF3DC1" w:rsidRDefault="004A6AC9" w:rsidP="001D11B0">
            <w:pPr>
              <w:spacing w:line="0" w:lineRule="atLeast"/>
              <w:jc w:val="center"/>
              <w:rPr>
                <w:sz w:val="16"/>
                <w:szCs w:val="16"/>
              </w:rPr>
            </w:pPr>
          </w:p>
        </w:tc>
        <w:tc>
          <w:tcPr>
            <w:tcW w:w="1355" w:type="dxa"/>
          </w:tcPr>
          <w:p w14:paraId="7ADF3176" w14:textId="77777777" w:rsidR="004A6AC9" w:rsidRPr="00BF3DC1" w:rsidRDefault="004A6AC9" w:rsidP="001D11B0">
            <w:pPr>
              <w:spacing w:line="0" w:lineRule="atLeast"/>
              <w:jc w:val="center"/>
              <w:rPr>
                <w:sz w:val="16"/>
                <w:szCs w:val="16"/>
              </w:rPr>
            </w:pPr>
          </w:p>
        </w:tc>
        <w:tc>
          <w:tcPr>
            <w:tcW w:w="1356" w:type="dxa"/>
          </w:tcPr>
          <w:p w14:paraId="5F797AF2" w14:textId="77777777" w:rsidR="004A6AC9" w:rsidRPr="00BF3DC1" w:rsidRDefault="004A6AC9" w:rsidP="001D11B0">
            <w:pPr>
              <w:spacing w:line="0" w:lineRule="atLeast"/>
              <w:jc w:val="center"/>
              <w:rPr>
                <w:sz w:val="16"/>
                <w:szCs w:val="16"/>
              </w:rPr>
            </w:pPr>
          </w:p>
        </w:tc>
        <w:tc>
          <w:tcPr>
            <w:tcW w:w="1356" w:type="dxa"/>
          </w:tcPr>
          <w:p w14:paraId="526E7226" w14:textId="77777777" w:rsidR="004A6AC9" w:rsidRPr="00BF3DC1" w:rsidRDefault="004A6AC9" w:rsidP="001D11B0">
            <w:pPr>
              <w:spacing w:line="0" w:lineRule="atLeast"/>
              <w:jc w:val="center"/>
              <w:rPr>
                <w:sz w:val="16"/>
                <w:szCs w:val="16"/>
              </w:rPr>
            </w:pPr>
          </w:p>
        </w:tc>
        <w:tc>
          <w:tcPr>
            <w:tcW w:w="1153" w:type="dxa"/>
          </w:tcPr>
          <w:p w14:paraId="721E0CA5" w14:textId="77777777" w:rsidR="004A6AC9" w:rsidRPr="00BF3DC1" w:rsidRDefault="004A6AC9" w:rsidP="001D11B0">
            <w:pPr>
              <w:spacing w:line="0" w:lineRule="atLeast"/>
              <w:jc w:val="center"/>
              <w:rPr>
                <w:sz w:val="16"/>
                <w:szCs w:val="16"/>
              </w:rPr>
            </w:pPr>
          </w:p>
        </w:tc>
        <w:tc>
          <w:tcPr>
            <w:tcW w:w="1559" w:type="dxa"/>
          </w:tcPr>
          <w:p w14:paraId="05D804EA" w14:textId="77777777" w:rsidR="004A6AC9" w:rsidRPr="00BF3DC1" w:rsidRDefault="004A6AC9" w:rsidP="001D11B0">
            <w:pPr>
              <w:spacing w:line="0" w:lineRule="atLeast"/>
              <w:jc w:val="center"/>
              <w:rPr>
                <w:sz w:val="16"/>
                <w:szCs w:val="16"/>
              </w:rPr>
            </w:pPr>
          </w:p>
        </w:tc>
      </w:tr>
      <w:tr w:rsidR="004A6AC9" w:rsidRPr="00BF3DC1" w14:paraId="7D02AFAF" w14:textId="77777777" w:rsidTr="001D11B0">
        <w:trPr>
          <w:trHeight w:val="40"/>
        </w:trPr>
        <w:tc>
          <w:tcPr>
            <w:tcW w:w="704" w:type="dxa"/>
            <w:vMerge/>
          </w:tcPr>
          <w:p w14:paraId="2031FDF2" w14:textId="77777777" w:rsidR="004A6AC9" w:rsidRPr="00BF3DC1" w:rsidRDefault="004A6AC9" w:rsidP="001D11B0">
            <w:pPr>
              <w:spacing w:line="0" w:lineRule="atLeast"/>
              <w:jc w:val="center"/>
              <w:rPr>
                <w:sz w:val="16"/>
                <w:szCs w:val="16"/>
              </w:rPr>
            </w:pPr>
          </w:p>
        </w:tc>
        <w:tc>
          <w:tcPr>
            <w:tcW w:w="567" w:type="dxa"/>
            <w:vMerge/>
          </w:tcPr>
          <w:p w14:paraId="38E7ED94" w14:textId="77777777" w:rsidR="004A6AC9" w:rsidRPr="00BF3DC1" w:rsidRDefault="004A6AC9" w:rsidP="001D11B0">
            <w:pPr>
              <w:spacing w:line="0" w:lineRule="atLeast"/>
              <w:jc w:val="center"/>
              <w:rPr>
                <w:sz w:val="16"/>
                <w:szCs w:val="16"/>
              </w:rPr>
            </w:pPr>
          </w:p>
        </w:tc>
        <w:tc>
          <w:tcPr>
            <w:tcW w:w="425" w:type="dxa"/>
          </w:tcPr>
          <w:p w14:paraId="3492173D" w14:textId="77777777" w:rsidR="004A6AC9" w:rsidRPr="00BF3DC1" w:rsidRDefault="004A6AC9" w:rsidP="001D11B0">
            <w:pPr>
              <w:spacing w:line="0" w:lineRule="atLeast"/>
              <w:jc w:val="center"/>
              <w:rPr>
                <w:sz w:val="16"/>
                <w:szCs w:val="16"/>
              </w:rPr>
            </w:pPr>
            <w:r w:rsidRPr="00BF3DC1">
              <w:rPr>
                <w:rFonts w:hint="eastAsia"/>
                <w:sz w:val="16"/>
                <w:szCs w:val="16"/>
              </w:rPr>
              <w:t>旧</w:t>
            </w:r>
          </w:p>
        </w:tc>
        <w:tc>
          <w:tcPr>
            <w:tcW w:w="1306" w:type="dxa"/>
          </w:tcPr>
          <w:p w14:paraId="63925C25" w14:textId="77777777" w:rsidR="004A6AC9" w:rsidRPr="00BF3DC1" w:rsidRDefault="004A6AC9" w:rsidP="001D11B0">
            <w:pPr>
              <w:spacing w:line="0" w:lineRule="atLeast"/>
              <w:jc w:val="center"/>
              <w:rPr>
                <w:sz w:val="16"/>
                <w:szCs w:val="16"/>
              </w:rPr>
            </w:pPr>
            <w:r w:rsidRPr="00BF3DC1">
              <w:rPr>
                <w:rFonts w:hint="eastAsia"/>
                <w:sz w:val="16"/>
                <w:szCs w:val="16"/>
              </w:rPr>
              <w:t>日　　時間</w:t>
            </w:r>
          </w:p>
        </w:tc>
        <w:tc>
          <w:tcPr>
            <w:tcW w:w="850" w:type="dxa"/>
          </w:tcPr>
          <w:p w14:paraId="00E5E13F" w14:textId="77777777" w:rsidR="004A6AC9" w:rsidRPr="00BF3DC1" w:rsidRDefault="004A6AC9" w:rsidP="001D11B0">
            <w:pPr>
              <w:spacing w:line="0" w:lineRule="atLeast"/>
              <w:jc w:val="center"/>
              <w:rPr>
                <w:sz w:val="16"/>
                <w:szCs w:val="16"/>
              </w:rPr>
            </w:pPr>
          </w:p>
        </w:tc>
        <w:tc>
          <w:tcPr>
            <w:tcW w:w="851" w:type="dxa"/>
          </w:tcPr>
          <w:p w14:paraId="0DFECD49" w14:textId="77777777" w:rsidR="004A6AC9" w:rsidRPr="00BF3DC1" w:rsidRDefault="004A6AC9" w:rsidP="001D11B0">
            <w:pPr>
              <w:spacing w:line="0" w:lineRule="atLeast"/>
              <w:jc w:val="center"/>
              <w:rPr>
                <w:sz w:val="16"/>
                <w:szCs w:val="16"/>
              </w:rPr>
            </w:pPr>
          </w:p>
        </w:tc>
        <w:tc>
          <w:tcPr>
            <w:tcW w:w="851" w:type="dxa"/>
          </w:tcPr>
          <w:p w14:paraId="0316211F" w14:textId="77777777" w:rsidR="004A6AC9" w:rsidRPr="00BF3DC1" w:rsidRDefault="004A6AC9" w:rsidP="001D11B0">
            <w:pPr>
              <w:spacing w:line="0" w:lineRule="atLeast"/>
              <w:jc w:val="center"/>
              <w:rPr>
                <w:sz w:val="16"/>
                <w:szCs w:val="16"/>
              </w:rPr>
            </w:pPr>
          </w:p>
        </w:tc>
        <w:tc>
          <w:tcPr>
            <w:tcW w:w="1442" w:type="dxa"/>
          </w:tcPr>
          <w:p w14:paraId="030158B4" w14:textId="77777777" w:rsidR="004A6AC9" w:rsidRPr="00BF3DC1" w:rsidRDefault="004A6AC9" w:rsidP="001D11B0">
            <w:pPr>
              <w:spacing w:line="0" w:lineRule="atLeast"/>
              <w:jc w:val="center"/>
              <w:rPr>
                <w:sz w:val="16"/>
                <w:szCs w:val="16"/>
              </w:rPr>
            </w:pPr>
          </w:p>
        </w:tc>
        <w:tc>
          <w:tcPr>
            <w:tcW w:w="1355" w:type="dxa"/>
          </w:tcPr>
          <w:p w14:paraId="65B49039" w14:textId="77777777" w:rsidR="004A6AC9" w:rsidRPr="00BF3DC1" w:rsidRDefault="004A6AC9" w:rsidP="001D11B0">
            <w:pPr>
              <w:spacing w:line="0" w:lineRule="atLeast"/>
              <w:jc w:val="center"/>
              <w:rPr>
                <w:sz w:val="16"/>
                <w:szCs w:val="16"/>
              </w:rPr>
            </w:pPr>
          </w:p>
        </w:tc>
        <w:tc>
          <w:tcPr>
            <w:tcW w:w="1356" w:type="dxa"/>
          </w:tcPr>
          <w:p w14:paraId="5B0DD4F2" w14:textId="77777777" w:rsidR="004A6AC9" w:rsidRPr="00BF3DC1" w:rsidRDefault="004A6AC9" w:rsidP="001D11B0">
            <w:pPr>
              <w:spacing w:line="0" w:lineRule="atLeast"/>
              <w:jc w:val="center"/>
              <w:rPr>
                <w:sz w:val="16"/>
                <w:szCs w:val="16"/>
              </w:rPr>
            </w:pPr>
          </w:p>
        </w:tc>
        <w:tc>
          <w:tcPr>
            <w:tcW w:w="1356" w:type="dxa"/>
          </w:tcPr>
          <w:p w14:paraId="3CAF3AA1" w14:textId="77777777" w:rsidR="004A6AC9" w:rsidRPr="00BF3DC1" w:rsidRDefault="004A6AC9" w:rsidP="001D11B0">
            <w:pPr>
              <w:spacing w:line="0" w:lineRule="atLeast"/>
              <w:jc w:val="center"/>
              <w:rPr>
                <w:sz w:val="16"/>
                <w:szCs w:val="16"/>
              </w:rPr>
            </w:pPr>
          </w:p>
        </w:tc>
        <w:tc>
          <w:tcPr>
            <w:tcW w:w="1153" w:type="dxa"/>
          </w:tcPr>
          <w:p w14:paraId="29690FDA" w14:textId="77777777" w:rsidR="004A6AC9" w:rsidRPr="00BF3DC1" w:rsidRDefault="004A6AC9" w:rsidP="001D11B0">
            <w:pPr>
              <w:spacing w:line="0" w:lineRule="atLeast"/>
              <w:jc w:val="center"/>
              <w:rPr>
                <w:sz w:val="16"/>
                <w:szCs w:val="16"/>
              </w:rPr>
            </w:pPr>
          </w:p>
        </w:tc>
        <w:tc>
          <w:tcPr>
            <w:tcW w:w="1559" w:type="dxa"/>
          </w:tcPr>
          <w:p w14:paraId="3E91DE1C" w14:textId="77777777" w:rsidR="004A6AC9" w:rsidRPr="00BF3DC1" w:rsidRDefault="004A6AC9" w:rsidP="001D11B0">
            <w:pPr>
              <w:spacing w:line="0" w:lineRule="atLeast"/>
              <w:jc w:val="center"/>
              <w:rPr>
                <w:sz w:val="16"/>
                <w:szCs w:val="16"/>
              </w:rPr>
            </w:pPr>
          </w:p>
        </w:tc>
      </w:tr>
    </w:tbl>
    <w:p w14:paraId="2D1C4CD4" w14:textId="2A15CFCF" w:rsidR="004A6AC9" w:rsidRPr="004A6AC9" w:rsidRDefault="004A6AC9" w:rsidP="004A6AC9">
      <w:pPr>
        <w:ind w:rightChars="-284" w:right="-596"/>
        <w:jc w:val="right"/>
        <w:rPr>
          <w:sz w:val="20"/>
          <w:szCs w:val="21"/>
        </w:rPr>
      </w:pPr>
      <w:r w:rsidRPr="001551A3">
        <w:rPr>
          <w:rFonts w:hint="eastAsia"/>
          <w:sz w:val="20"/>
          <w:szCs w:val="21"/>
        </w:rPr>
        <w:t>みおつくし工業用水コンセッション株式会社</w:t>
      </w:r>
    </w:p>
    <w:sectPr w:rsidR="004A6AC9" w:rsidRPr="004A6AC9" w:rsidSect="004A6AC9">
      <w:pgSz w:w="16838" w:h="11906" w:orient="landscape"/>
      <w:pgMar w:top="1531" w:right="1985"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F8B8D" w14:textId="77777777" w:rsidR="005513C2" w:rsidRDefault="005513C2" w:rsidP="008870B5">
      <w:r>
        <w:separator/>
      </w:r>
    </w:p>
  </w:endnote>
  <w:endnote w:type="continuationSeparator" w:id="0">
    <w:p w14:paraId="3D35AFE1" w14:textId="77777777" w:rsidR="005513C2" w:rsidRDefault="005513C2" w:rsidP="0088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79AF6" w14:textId="77777777" w:rsidR="005513C2" w:rsidRDefault="005513C2" w:rsidP="008870B5">
      <w:r>
        <w:separator/>
      </w:r>
    </w:p>
  </w:footnote>
  <w:footnote w:type="continuationSeparator" w:id="0">
    <w:p w14:paraId="0901EBCF" w14:textId="77777777" w:rsidR="005513C2" w:rsidRDefault="005513C2" w:rsidP="00887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57F46"/>
    <w:multiLevelType w:val="hybridMultilevel"/>
    <w:tmpl w:val="FCE6B3E8"/>
    <w:lvl w:ilvl="0" w:tplc="00F8AA9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149AA"/>
    <w:multiLevelType w:val="hybridMultilevel"/>
    <w:tmpl w:val="8BF6E912"/>
    <w:lvl w:ilvl="0" w:tplc="00F8AA9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D4E45"/>
    <w:multiLevelType w:val="hybridMultilevel"/>
    <w:tmpl w:val="EB2ECD24"/>
    <w:lvl w:ilvl="0" w:tplc="00F8AA9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E32946"/>
    <w:multiLevelType w:val="hybridMultilevel"/>
    <w:tmpl w:val="32A65906"/>
    <w:lvl w:ilvl="0" w:tplc="00F8AA9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B73E48"/>
    <w:multiLevelType w:val="hybridMultilevel"/>
    <w:tmpl w:val="2D36D3DE"/>
    <w:lvl w:ilvl="0" w:tplc="00F8AA9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2213E0"/>
    <w:multiLevelType w:val="hybridMultilevel"/>
    <w:tmpl w:val="4F2EF4AA"/>
    <w:lvl w:ilvl="0" w:tplc="00F8AA9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883A5C"/>
    <w:multiLevelType w:val="hybridMultilevel"/>
    <w:tmpl w:val="5BF061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822314"/>
    <w:multiLevelType w:val="hybridMultilevel"/>
    <w:tmpl w:val="4EC07150"/>
    <w:lvl w:ilvl="0" w:tplc="00F8AA9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AC4A40"/>
    <w:multiLevelType w:val="hybridMultilevel"/>
    <w:tmpl w:val="775EDEF4"/>
    <w:lvl w:ilvl="0" w:tplc="00F8AA9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4435328">
    <w:abstractNumId w:val="0"/>
  </w:num>
  <w:num w:numId="2" w16cid:durableId="43063778">
    <w:abstractNumId w:val="2"/>
  </w:num>
  <w:num w:numId="3" w16cid:durableId="753206712">
    <w:abstractNumId w:val="1"/>
  </w:num>
  <w:num w:numId="4" w16cid:durableId="1449200549">
    <w:abstractNumId w:val="7"/>
  </w:num>
  <w:num w:numId="5" w16cid:durableId="1866206921">
    <w:abstractNumId w:val="6"/>
  </w:num>
  <w:num w:numId="6" w16cid:durableId="234827923">
    <w:abstractNumId w:val="5"/>
  </w:num>
  <w:num w:numId="7" w16cid:durableId="2003698750">
    <w:abstractNumId w:val="3"/>
  </w:num>
  <w:num w:numId="8" w16cid:durableId="1056705503">
    <w:abstractNumId w:val="8"/>
  </w:num>
  <w:num w:numId="9" w16cid:durableId="480856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80D"/>
    <w:rsid w:val="0007415A"/>
    <w:rsid w:val="000947A7"/>
    <w:rsid w:val="0011006C"/>
    <w:rsid w:val="00137A3D"/>
    <w:rsid w:val="001762F9"/>
    <w:rsid w:val="001C2538"/>
    <w:rsid w:val="001C6B1E"/>
    <w:rsid w:val="00211F53"/>
    <w:rsid w:val="002146AA"/>
    <w:rsid w:val="00216FAB"/>
    <w:rsid w:val="00241CE6"/>
    <w:rsid w:val="0029667A"/>
    <w:rsid w:val="002A21F9"/>
    <w:rsid w:val="002B0653"/>
    <w:rsid w:val="002E325B"/>
    <w:rsid w:val="002E675E"/>
    <w:rsid w:val="00311E1B"/>
    <w:rsid w:val="00314B49"/>
    <w:rsid w:val="00351AB2"/>
    <w:rsid w:val="00352B61"/>
    <w:rsid w:val="003B4338"/>
    <w:rsid w:val="003D3700"/>
    <w:rsid w:val="003E0B75"/>
    <w:rsid w:val="00457C6B"/>
    <w:rsid w:val="00477D66"/>
    <w:rsid w:val="004852E4"/>
    <w:rsid w:val="004A6AC9"/>
    <w:rsid w:val="004B6FF4"/>
    <w:rsid w:val="004E04F6"/>
    <w:rsid w:val="0054295C"/>
    <w:rsid w:val="005513C2"/>
    <w:rsid w:val="00576FF5"/>
    <w:rsid w:val="005D3179"/>
    <w:rsid w:val="005E13D1"/>
    <w:rsid w:val="005F694E"/>
    <w:rsid w:val="0061129A"/>
    <w:rsid w:val="006A1F47"/>
    <w:rsid w:val="006D69FA"/>
    <w:rsid w:val="006E6582"/>
    <w:rsid w:val="006F3836"/>
    <w:rsid w:val="00744608"/>
    <w:rsid w:val="0081090E"/>
    <w:rsid w:val="008870B5"/>
    <w:rsid w:val="008A51ED"/>
    <w:rsid w:val="009124DB"/>
    <w:rsid w:val="00951AB7"/>
    <w:rsid w:val="00987B07"/>
    <w:rsid w:val="009A53BE"/>
    <w:rsid w:val="009B5C74"/>
    <w:rsid w:val="009C64AA"/>
    <w:rsid w:val="009F6C06"/>
    <w:rsid w:val="00A161E9"/>
    <w:rsid w:val="00A51D7D"/>
    <w:rsid w:val="00A94E00"/>
    <w:rsid w:val="00AD51FD"/>
    <w:rsid w:val="00B2597F"/>
    <w:rsid w:val="00B6418F"/>
    <w:rsid w:val="00B73324"/>
    <w:rsid w:val="00B74DAB"/>
    <w:rsid w:val="00B77CA2"/>
    <w:rsid w:val="00C00360"/>
    <w:rsid w:val="00C22946"/>
    <w:rsid w:val="00C36468"/>
    <w:rsid w:val="00CD1244"/>
    <w:rsid w:val="00D53984"/>
    <w:rsid w:val="00D54B40"/>
    <w:rsid w:val="00D8359E"/>
    <w:rsid w:val="00D8680D"/>
    <w:rsid w:val="00DD0809"/>
    <w:rsid w:val="00DF40A7"/>
    <w:rsid w:val="00E261B7"/>
    <w:rsid w:val="00EC3358"/>
    <w:rsid w:val="00ED5ABE"/>
    <w:rsid w:val="00ED7EFD"/>
    <w:rsid w:val="00EE3764"/>
    <w:rsid w:val="00EE6258"/>
    <w:rsid w:val="00F52C78"/>
    <w:rsid w:val="00F7543F"/>
    <w:rsid w:val="00F8596D"/>
    <w:rsid w:val="00F92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6924A"/>
  <w15:chartTrackingRefBased/>
  <w15:docId w15:val="{1BEFBC28-BE06-40E3-A977-7F913DA0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80D"/>
    <w:pPr>
      <w:ind w:leftChars="400" w:left="840"/>
    </w:pPr>
  </w:style>
  <w:style w:type="character" w:styleId="a4">
    <w:name w:val="annotation reference"/>
    <w:basedOn w:val="a0"/>
    <w:uiPriority w:val="99"/>
    <w:semiHidden/>
    <w:unhideWhenUsed/>
    <w:rsid w:val="00457C6B"/>
    <w:rPr>
      <w:sz w:val="18"/>
      <w:szCs w:val="18"/>
    </w:rPr>
  </w:style>
  <w:style w:type="paragraph" w:styleId="a5">
    <w:name w:val="annotation text"/>
    <w:basedOn w:val="a"/>
    <w:link w:val="a6"/>
    <w:uiPriority w:val="99"/>
    <w:unhideWhenUsed/>
    <w:rsid w:val="00457C6B"/>
    <w:pPr>
      <w:jc w:val="left"/>
    </w:pPr>
  </w:style>
  <w:style w:type="character" w:customStyle="1" w:styleId="a6">
    <w:name w:val="コメント文字列 (文字)"/>
    <w:basedOn w:val="a0"/>
    <w:link w:val="a5"/>
    <w:uiPriority w:val="99"/>
    <w:rsid w:val="00457C6B"/>
  </w:style>
  <w:style w:type="paragraph" w:styleId="a7">
    <w:name w:val="annotation subject"/>
    <w:basedOn w:val="a5"/>
    <w:next w:val="a5"/>
    <w:link w:val="a8"/>
    <w:uiPriority w:val="99"/>
    <w:semiHidden/>
    <w:unhideWhenUsed/>
    <w:rsid w:val="00457C6B"/>
    <w:rPr>
      <w:b/>
      <w:bCs/>
    </w:rPr>
  </w:style>
  <w:style w:type="character" w:customStyle="1" w:styleId="a8">
    <w:name w:val="コメント内容 (文字)"/>
    <w:basedOn w:val="a6"/>
    <w:link w:val="a7"/>
    <w:uiPriority w:val="99"/>
    <w:semiHidden/>
    <w:rsid w:val="00457C6B"/>
    <w:rPr>
      <w:b/>
      <w:bCs/>
    </w:rPr>
  </w:style>
  <w:style w:type="paragraph" w:styleId="a9">
    <w:name w:val="Balloon Text"/>
    <w:basedOn w:val="a"/>
    <w:link w:val="aa"/>
    <w:uiPriority w:val="99"/>
    <w:semiHidden/>
    <w:unhideWhenUsed/>
    <w:rsid w:val="008870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70B5"/>
    <w:rPr>
      <w:rFonts w:asciiTheme="majorHAnsi" w:eastAsiaTheme="majorEastAsia" w:hAnsiTheme="majorHAnsi" w:cstheme="majorBidi"/>
      <w:sz w:val="18"/>
      <w:szCs w:val="18"/>
    </w:rPr>
  </w:style>
  <w:style w:type="paragraph" w:styleId="ab">
    <w:name w:val="header"/>
    <w:basedOn w:val="a"/>
    <w:link w:val="ac"/>
    <w:uiPriority w:val="99"/>
    <w:unhideWhenUsed/>
    <w:rsid w:val="008870B5"/>
    <w:pPr>
      <w:tabs>
        <w:tab w:val="center" w:pos="4252"/>
        <w:tab w:val="right" w:pos="8504"/>
      </w:tabs>
      <w:snapToGrid w:val="0"/>
    </w:pPr>
  </w:style>
  <w:style w:type="character" w:customStyle="1" w:styleId="ac">
    <w:name w:val="ヘッダー (文字)"/>
    <w:basedOn w:val="a0"/>
    <w:link w:val="ab"/>
    <w:uiPriority w:val="99"/>
    <w:rsid w:val="008870B5"/>
  </w:style>
  <w:style w:type="paragraph" w:styleId="ad">
    <w:name w:val="footer"/>
    <w:basedOn w:val="a"/>
    <w:link w:val="ae"/>
    <w:uiPriority w:val="99"/>
    <w:unhideWhenUsed/>
    <w:rsid w:val="008870B5"/>
    <w:pPr>
      <w:tabs>
        <w:tab w:val="center" w:pos="4252"/>
        <w:tab w:val="right" w:pos="8504"/>
      </w:tabs>
      <w:snapToGrid w:val="0"/>
    </w:pPr>
  </w:style>
  <w:style w:type="character" w:customStyle="1" w:styleId="ae">
    <w:name w:val="フッター (文字)"/>
    <w:basedOn w:val="a0"/>
    <w:link w:val="ad"/>
    <w:uiPriority w:val="99"/>
    <w:rsid w:val="008870B5"/>
  </w:style>
  <w:style w:type="paragraph" w:styleId="af">
    <w:name w:val="Revision"/>
    <w:hidden/>
    <w:uiPriority w:val="99"/>
    <w:semiHidden/>
    <w:rsid w:val="00137A3D"/>
  </w:style>
  <w:style w:type="table" w:styleId="af0">
    <w:name w:val="Table Grid"/>
    <w:basedOn w:val="a1"/>
    <w:uiPriority w:val="39"/>
    <w:rsid w:val="004A6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1FE0B2FD789740859655442BD34231" ma:contentTypeVersion="14" ma:contentTypeDescription="新しいドキュメントを作成します。" ma:contentTypeScope="" ma:versionID="f441f9d3c7d17392ced60418ff78fe69">
  <xsd:schema xmlns:xsd="http://www.w3.org/2001/XMLSchema" xmlns:xs="http://www.w3.org/2001/XMLSchema" xmlns:p="http://schemas.microsoft.com/office/2006/metadata/properties" xmlns:ns3="08b88f95-beb9-48cb-b3ae-49f364125528" xmlns:ns4="4b211107-56b5-4a28-b0d0-7ebaf613c9bb" targetNamespace="http://schemas.microsoft.com/office/2006/metadata/properties" ma:root="true" ma:fieldsID="6b2cf3e963d025fcec6fd8b85fd6f82a" ns3:_="" ns4:_="">
    <xsd:import namespace="08b88f95-beb9-48cb-b3ae-49f364125528"/>
    <xsd:import namespace="4b211107-56b5-4a28-b0d0-7ebaf613c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88f95-beb9-48cb-b3ae-49f3641255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211107-56b5-4a28-b0d0-7ebaf613c9b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B0C52-7F84-42BE-8448-B05E875C13BB}">
  <ds:schemaRefs>
    <ds:schemaRef ds:uri="http://schemas.openxmlformats.org/officeDocument/2006/bibliography"/>
  </ds:schemaRefs>
</ds:datastoreItem>
</file>

<file path=customXml/itemProps2.xml><?xml version="1.0" encoding="utf-8"?>
<ds:datastoreItem xmlns:ds="http://schemas.openxmlformats.org/officeDocument/2006/customXml" ds:itemID="{251E4FC2-0358-4A5A-9B6D-DE3A33FDF3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838B77-DB8D-40FF-843B-622EF779D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88f95-beb9-48cb-b3ae-49f364125528"/>
    <ds:schemaRef ds:uri="4b211107-56b5-4a28-b0d0-7ebaf613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7CBE53-DA97-4861-958E-69555A016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625</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前田建設工業株式会社</cp:lastModifiedBy>
  <cp:revision>2</cp:revision>
  <dcterms:created xsi:type="dcterms:W3CDTF">2022-03-29T01:02:00Z</dcterms:created>
  <dcterms:modified xsi:type="dcterms:W3CDTF">2024-06-14T06:14:00Z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0x010100341FE0B2FD789740859655442BD34231</vt:lpwstr>
  </property>
</Properties>
</file>